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9E2F3" w:themeColor="accent1" w:themeTint="33"/>
  <w:body>
    <w:p w14:paraId="52E39774" w14:textId="1E82C0D6" w:rsidR="007E72E8" w:rsidRPr="00725A83" w:rsidRDefault="007E72E8" w:rsidP="007E72E8">
      <w:pPr>
        <w:jc w:val="center"/>
        <w:rPr>
          <w:b/>
          <w:bCs/>
          <w:color w:val="2F5496" w:themeColor="accent1" w:themeShade="BF"/>
          <w:sz w:val="24"/>
          <w:szCs w:val="24"/>
        </w:rPr>
      </w:pPr>
      <w:r w:rsidRPr="00725A83">
        <w:rPr>
          <w:b/>
          <w:bCs/>
          <w:noProof/>
          <w:color w:val="2F5496" w:themeColor="accent1" w:themeShade="BF"/>
        </w:rPr>
        <w:drawing>
          <wp:anchor distT="0" distB="0" distL="114300" distR="114300" simplePos="0" relativeHeight="251659264" behindDoc="0" locked="0" layoutInCell="1" allowOverlap="1" wp14:anchorId="4564A90D" wp14:editId="17A42960">
            <wp:simplePos x="0" y="0"/>
            <wp:positionH relativeFrom="column">
              <wp:posOffset>4867275</wp:posOffset>
            </wp:positionH>
            <wp:positionV relativeFrom="page">
              <wp:posOffset>82550</wp:posOffset>
            </wp:positionV>
            <wp:extent cx="1647825" cy="694690"/>
            <wp:effectExtent l="0" t="0" r="9525" b="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 awar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25" cy="694690"/>
                    </a:xfrm>
                    <a:prstGeom prst="rect">
                      <a:avLst/>
                    </a:prstGeom>
                  </pic:spPr>
                </pic:pic>
              </a:graphicData>
            </a:graphic>
            <wp14:sizeRelH relativeFrom="margin">
              <wp14:pctWidth>0</wp14:pctWidth>
            </wp14:sizeRelH>
            <wp14:sizeRelV relativeFrom="margin">
              <wp14:pctHeight>0</wp14:pctHeight>
            </wp14:sizeRelV>
          </wp:anchor>
        </w:drawing>
      </w:r>
      <w:r w:rsidRPr="00725A83">
        <w:rPr>
          <w:b/>
          <w:bCs/>
          <w:noProof/>
          <w:color w:val="2F5496" w:themeColor="accent1" w:themeShade="BF"/>
        </w:rPr>
        <w:drawing>
          <wp:anchor distT="0" distB="0" distL="114300" distR="114300" simplePos="0" relativeHeight="251658240" behindDoc="0" locked="0" layoutInCell="1" allowOverlap="1" wp14:anchorId="21C8BFC7" wp14:editId="659E07B9">
            <wp:simplePos x="0" y="0"/>
            <wp:positionH relativeFrom="column">
              <wp:posOffset>-723900</wp:posOffset>
            </wp:positionH>
            <wp:positionV relativeFrom="page">
              <wp:posOffset>228600</wp:posOffset>
            </wp:positionV>
            <wp:extent cx="2066925" cy="406400"/>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IS header_logo.png"/>
                    <pic:cNvPicPr/>
                  </pic:nvPicPr>
                  <pic:blipFill>
                    <a:blip r:embed="rId6">
                      <a:extLst>
                        <a:ext uri="{28A0092B-C50C-407E-A947-70E740481C1C}">
                          <a14:useLocalDpi xmlns:a14="http://schemas.microsoft.com/office/drawing/2010/main" val="0"/>
                        </a:ext>
                      </a:extLst>
                    </a:blip>
                    <a:stretch>
                      <a:fillRect/>
                    </a:stretch>
                  </pic:blipFill>
                  <pic:spPr>
                    <a:xfrm>
                      <a:off x="0" y="0"/>
                      <a:ext cx="2066925" cy="406400"/>
                    </a:xfrm>
                    <a:prstGeom prst="rect">
                      <a:avLst/>
                    </a:prstGeom>
                  </pic:spPr>
                </pic:pic>
              </a:graphicData>
            </a:graphic>
            <wp14:sizeRelH relativeFrom="margin">
              <wp14:pctWidth>0</wp14:pctWidth>
            </wp14:sizeRelH>
            <wp14:sizeRelV relativeFrom="margin">
              <wp14:pctHeight>0</wp14:pctHeight>
            </wp14:sizeRelV>
          </wp:anchor>
        </w:drawing>
      </w:r>
      <w:r w:rsidRPr="00725A83">
        <w:rPr>
          <w:b/>
          <w:bCs/>
          <w:color w:val="2F5496" w:themeColor="accent1" w:themeShade="BF"/>
          <w:sz w:val="24"/>
          <w:szCs w:val="24"/>
        </w:rPr>
        <w:t>Capturing Lives in Scotland’s Communities</w:t>
      </w:r>
    </w:p>
    <w:p w14:paraId="21E040A4" w14:textId="47C0F511" w:rsidR="007E72E8" w:rsidRPr="00725A83" w:rsidRDefault="007E72E8" w:rsidP="007E72E8">
      <w:pPr>
        <w:jc w:val="center"/>
        <w:rPr>
          <w:b/>
          <w:bCs/>
          <w:color w:val="2F5496" w:themeColor="accent1" w:themeShade="BF"/>
          <w:sz w:val="24"/>
          <w:szCs w:val="24"/>
        </w:rPr>
      </w:pPr>
      <w:r w:rsidRPr="00725A83">
        <w:rPr>
          <w:b/>
          <w:bCs/>
          <w:color w:val="2F5496" w:themeColor="accent1" w:themeShade="BF"/>
          <w:sz w:val="24"/>
          <w:szCs w:val="24"/>
        </w:rPr>
        <w:t>Week 1: Activities</w:t>
      </w:r>
    </w:p>
    <w:p w14:paraId="0473F846" w14:textId="4AB480C0" w:rsidR="007E72E8" w:rsidRPr="00725A83" w:rsidRDefault="00742700">
      <w:pPr>
        <w:rPr>
          <w:color w:val="2F5496" w:themeColor="accent1" w:themeShade="BF"/>
          <w:sz w:val="24"/>
          <w:szCs w:val="24"/>
        </w:rPr>
      </w:pPr>
      <w:r w:rsidRPr="00725A83">
        <w:rPr>
          <w:color w:val="2F5496" w:themeColor="accent1" w:themeShade="BF"/>
          <w:sz w:val="24"/>
          <w:szCs w:val="24"/>
        </w:rPr>
        <w:t xml:space="preserve">This </w:t>
      </w:r>
      <w:proofErr w:type="gramStart"/>
      <w:r w:rsidRPr="00725A83">
        <w:rPr>
          <w:color w:val="2F5496" w:themeColor="accent1" w:themeShade="BF"/>
          <w:sz w:val="24"/>
          <w:szCs w:val="24"/>
        </w:rPr>
        <w:t>weeks</w:t>
      </w:r>
      <w:proofErr w:type="gramEnd"/>
      <w:r w:rsidRPr="00725A83">
        <w:rPr>
          <w:color w:val="2F5496" w:themeColor="accent1" w:themeShade="BF"/>
          <w:sz w:val="24"/>
          <w:szCs w:val="24"/>
        </w:rPr>
        <w:t xml:space="preserve"> activities will count towards</w:t>
      </w:r>
      <w:r w:rsidR="007E72E8" w:rsidRPr="00725A83">
        <w:rPr>
          <w:color w:val="2F5496" w:themeColor="accent1" w:themeShade="BF"/>
          <w:sz w:val="24"/>
          <w:szCs w:val="24"/>
        </w:rPr>
        <w:t xml:space="preserve"> </w:t>
      </w:r>
      <w:r w:rsidR="007E72E8" w:rsidRPr="00725A83">
        <w:rPr>
          <w:b/>
          <w:bCs/>
          <w:color w:val="2F5496" w:themeColor="accent1" w:themeShade="BF"/>
          <w:sz w:val="24"/>
          <w:szCs w:val="24"/>
        </w:rPr>
        <w:t>Part A</w:t>
      </w:r>
      <w:r w:rsidR="007E72E8" w:rsidRPr="00725A83">
        <w:rPr>
          <w:color w:val="2F5496" w:themeColor="accent1" w:themeShade="BF"/>
          <w:sz w:val="24"/>
          <w:szCs w:val="24"/>
        </w:rPr>
        <w:t xml:space="preserve"> of the </w:t>
      </w:r>
      <w:r w:rsidR="007E72E8" w:rsidRPr="00725A83">
        <w:rPr>
          <w:b/>
          <w:bCs/>
          <w:color w:val="2F5496" w:themeColor="accent1" w:themeShade="BF"/>
          <w:sz w:val="24"/>
          <w:szCs w:val="24"/>
        </w:rPr>
        <w:t>Arts Award Explore</w:t>
      </w:r>
      <w:r w:rsidR="007E72E8" w:rsidRPr="00725A83">
        <w:rPr>
          <w:color w:val="2F5496" w:themeColor="accent1" w:themeShade="BF"/>
          <w:sz w:val="24"/>
          <w:szCs w:val="24"/>
        </w:rPr>
        <w:t xml:space="preserve">. You can fill this out before your discussion </w:t>
      </w:r>
      <w:proofErr w:type="gramStart"/>
      <w:r w:rsidR="007E72E8" w:rsidRPr="00725A83">
        <w:rPr>
          <w:color w:val="2F5496" w:themeColor="accent1" w:themeShade="BF"/>
          <w:sz w:val="24"/>
          <w:szCs w:val="24"/>
        </w:rPr>
        <w:t>session</w:t>
      </w:r>
      <w:proofErr w:type="gramEnd"/>
      <w:r w:rsidR="007E72E8" w:rsidRPr="00725A83">
        <w:rPr>
          <w:color w:val="2F5496" w:themeColor="accent1" w:themeShade="BF"/>
          <w:sz w:val="24"/>
          <w:szCs w:val="24"/>
        </w:rPr>
        <w:t xml:space="preserve"> or you can wait until afterwards if you prefer. If you have any questions don’t hesitate to ask your mentor on Microsoft Teams.</w:t>
      </w:r>
    </w:p>
    <w:p w14:paraId="08CD6722" w14:textId="7DF0B85B" w:rsidR="007E72E8" w:rsidRPr="00725A83" w:rsidRDefault="007E72E8" w:rsidP="007E72E8">
      <w:pPr>
        <w:pStyle w:val="ListParagraph"/>
        <w:numPr>
          <w:ilvl w:val="0"/>
          <w:numId w:val="1"/>
        </w:numPr>
        <w:rPr>
          <w:color w:val="2F5496" w:themeColor="accent1" w:themeShade="BF"/>
        </w:rPr>
      </w:pPr>
      <w:r w:rsidRPr="00725A83">
        <w:rPr>
          <w:color w:val="2F5496" w:themeColor="accent1" w:themeShade="BF"/>
        </w:rPr>
        <w:t xml:space="preserve">Think about what different art forms you come into contact </w:t>
      </w:r>
      <w:proofErr w:type="gramStart"/>
      <w:r w:rsidRPr="00725A83">
        <w:rPr>
          <w:color w:val="2F5496" w:themeColor="accent1" w:themeShade="BF"/>
        </w:rPr>
        <w:t>with in</w:t>
      </w:r>
      <w:proofErr w:type="gramEnd"/>
      <w:r w:rsidRPr="00725A83">
        <w:rPr>
          <w:color w:val="2F5496" w:themeColor="accent1" w:themeShade="BF"/>
        </w:rPr>
        <w:t xml:space="preserve"> your everyday lives. For example, do you regularly listen to the radio or to music? What about television shows? </w:t>
      </w:r>
      <w:r w:rsidRPr="00725A83">
        <w:rPr>
          <w:b/>
          <w:bCs/>
          <w:color w:val="2F5496" w:themeColor="accent1" w:themeShade="BF"/>
        </w:rPr>
        <w:t>List some art forms that you can think of here</w:t>
      </w:r>
      <w:r w:rsidRPr="00725A83">
        <w:rPr>
          <w:color w:val="2F5496" w:themeColor="accent1" w:themeShade="BF"/>
        </w:rPr>
        <w:t>. See if you can come up with any unusual ones! Are there any that you think might be forms of art but you’re not sure about?</w:t>
      </w:r>
    </w:p>
    <w:p w14:paraId="2D5C7035" w14:textId="587C9F07" w:rsidR="007E72E8" w:rsidRPr="00725A83" w:rsidRDefault="007E72E8" w:rsidP="007E72E8">
      <w:pPr>
        <w:rPr>
          <w:color w:val="2F5496" w:themeColor="accent1" w:themeShade="BF"/>
        </w:rPr>
      </w:pPr>
    </w:p>
    <w:p w14:paraId="15312AF9" w14:textId="2770E386" w:rsidR="007E72E8" w:rsidRPr="00725A83" w:rsidRDefault="007E72E8" w:rsidP="007E72E8">
      <w:pPr>
        <w:rPr>
          <w:color w:val="2F5496" w:themeColor="accent1" w:themeShade="BF"/>
        </w:rPr>
      </w:pPr>
    </w:p>
    <w:p w14:paraId="30D54C45" w14:textId="77777777" w:rsidR="007E72E8" w:rsidRPr="00725A83" w:rsidRDefault="007E72E8" w:rsidP="007E72E8">
      <w:pPr>
        <w:rPr>
          <w:color w:val="2F5496" w:themeColor="accent1" w:themeShade="BF"/>
        </w:rPr>
      </w:pPr>
    </w:p>
    <w:p w14:paraId="2EB19044" w14:textId="46DD8C01" w:rsidR="007E72E8" w:rsidRPr="00725A83" w:rsidRDefault="007E72E8" w:rsidP="007E72E8">
      <w:pPr>
        <w:rPr>
          <w:color w:val="2F5496" w:themeColor="accent1" w:themeShade="BF"/>
        </w:rPr>
      </w:pPr>
    </w:p>
    <w:p w14:paraId="0AB42657" w14:textId="73B1E0B9" w:rsidR="007E72E8" w:rsidRPr="00725A83" w:rsidRDefault="007E72E8" w:rsidP="007E72E8">
      <w:pPr>
        <w:rPr>
          <w:color w:val="2F5496" w:themeColor="accent1" w:themeShade="BF"/>
        </w:rPr>
      </w:pPr>
    </w:p>
    <w:p w14:paraId="08EB9FCD" w14:textId="704200FB" w:rsidR="007E72E8" w:rsidRPr="00725A83" w:rsidRDefault="007E72E8" w:rsidP="007E72E8">
      <w:pPr>
        <w:rPr>
          <w:color w:val="2F5496" w:themeColor="accent1" w:themeShade="BF"/>
        </w:rPr>
      </w:pPr>
    </w:p>
    <w:p w14:paraId="03F0DE4C" w14:textId="308A2D69" w:rsidR="007E72E8" w:rsidRPr="00725A83" w:rsidRDefault="007E72E8" w:rsidP="007E72E8">
      <w:pPr>
        <w:rPr>
          <w:color w:val="2F5496" w:themeColor="accent1" w:themeShade="BF"/>
        </w:rPr>
      </w:pPr>
      <w:bookmarkStart w:id="0" w:name="_GoBack"/>
      <w:bookmarkEnd w:id="0"/>
    </w:p>
    <w:p w14:paraId="124A9D2B" w14:textId="3CD076BA" w:rsidR="007E72E8" w:rsidRPr="00725A83" w:rsidRDefault="007E72E8" w:rsidP="007E72E8">
      <w:pPr>
        <w:rPr>
          <w:color w:val="2F5496" w:themeColor="accent1" w:themeShade="BF"/>
        </w:rPr>
      </w:pPr>
    </w:p>
    <w:p w14:paraId="1BCEDDC7" w14:textId="607AD783" w:rsidR="001E76D2" w:rsidRPr="00725A83" w:rsidRDefault="007E72E8" w:rsidP="00742700">
      <w:pPr>
        <w:pStyle w:val="ListParagraph"/>
        <w:numPr>
          <w:ilvl w:val="0"/>
          <w:numId w:val="1"/>
        </w:numPr>
        <w:rPr>
          <w:color w:val="2F5496" w:themeColor="accent1" w:themeShade="BF"/>
        </w:rPr>
      </w:pPr>
      <w:r w:rsidRPr="00725A83">
        <w:rPr>
          <w:b/>
          <w:bCs/>
          <w:color w:val="2F5496" w:themeColor="accent1" w:themeShade="BF"/>
        </w:rPr>
        <w:t>Pick two objects to draw which tell us something about you</w:t>
      </w:r>
      <w:r w:rsidRPr="00725A83">
        <w:rPr>
          <w:color w:val="2F5496" w:themeColor="accent1" w:themeShade="BF"/>
        </w:rPr>
        <w:t xml:space="preserve"> – it can be your favourite book, your favourite animal, relate to a hobby, your favourite soft drink can. Whatever you prefer! If you have time you could also pick a landmark from where you live and draw that. We will use these to introduce ourselves to each other in the first discussion group session.</w:t>
      </w:r>
    </w:p>
    <w:p w14:paraId="660FA2C4" w14:textId="77777777" w:rsidR="001E76D2" w:rsidRPr="00725A83" w:rsidRDefault="001E76D2" w:rsidP="001E76D2">
      <w:pPr>
        <w:pStyle w:val="ListParagraph"/>
        <w:rPr>
          <w:color w:val="2F5496" w:themeColor="accent1" w:themeShade="BF"/>
        </w:rPr>
      </w:pPr>
    </w:p>
    <w:p w14:paraId="4B1CC340" w14:textId="37C5238B" w:rsidR="001E76D2" w:rsidRPr="00725A83" w:rsidRDefault="001E76D2" w:rsidP="001E76D2">
      <w:pPr>
        <w:pStyle w:val="ListParagraph"/>
        <w:rPr>
          <w:color w:val="2F5496" w:themeColor="accent1" w:themeShade="BF"/>
        </w:rPr>
      </w:pPr>
      <w:r w:rsidRPr="00725A83">
        <w:rPr>
          <w:color w:val="2F5496" w:themeColor="accent1" w:themeShade="BF"/>
        </w:rPr>
        <w:t>You can watch our ‘Week 1 activity video’ for more ideas and hints and tips.</w:t>
      </w:r>
      <w:r w:rsidR="00742700" w:rsidRPr="00725A83">
        <w:rPr>
          <w:color w:val="2F5496" w:themeColor="accent1" w:themeShade="BF"/>
        </w:rPr>
        <w:t xml:space="preserve"> This is just supposed to be an introductory exercise so these drawings can just be very quick sketches (as you can see from my examples in the video), you don’t have to spend a lot of time on them.</w:t>
      </w:r>
    </w:p>
    <w:p w14:paraId="20F14A97" w14:textId="63C73415" w:rsidR="006D2691" w:rsidRPr="00725A83" w:rsidRDefault="006D2691" w:rsidP="001E76D2">
      <w:pPr>
        <w:pStyle w:val="ListParagraph"/>
        <w:rPr>
          <w:color w:val="2F5496" w:themeColor="accent1" w:themeShade="BF"/>
        </w:rPr>
      </w:pPr>
    </w:p>
    <w:p w14:paraId="6C25F06E" w14:textId="517E7A7E" w:rsidR="006D2691" w:rsidRPr="00725A83" w:rsidRDefault="006D2691" w:rsidP="001E76D2">
      <w:pPr>
        <w:pStyle w:val="ListParagraph"/>
        <w:rPr>
          <w:color w:val="2F5496" w:themeColor="accent1" w:themeShade="BF"/>
        </w:rPr>
      </w:pPr>
      <w:r w:rsidRPr="00725A83">
        <w:rPr>
          <w:color w:val="2F5496" w:themeColor="accent1" w:themeShade="BF"/>
        </w:rPr>
        <w:t>To summarise our top three tips:</w:t>
      </w:r>
    </w:p>
    <w:p w14:paraId="7C2E2762" w14:textId="11A9E539" w:rsidR="006D2691" w:rsidRPr="00725A83" w:rsidRDefault="006D2691" w:rsidP="001E76D2">
      <w:pPr>
        <w:pStyle w:val="ListParagraph"/>
        <w:rPr>
          <w:color w:val="2F5496" w:themeColor="accent1" w:themeShade="BF"/>
        </w:rPr>
      </w:pPr>
    </w:p>
    <w:p w14:paraId="3DCB70AF" w14:textId="19753D9D" w:rsidR="006D2691" w:rsidRPr="00725A83" w:rsidRDefault="006D2691" w:rsidP="006D2691">
      <w:pPr>
        <w:pStyle w:val="ListParagraph"/>
        <w:numPr>
          <w:ilvl w:val="0"/>
          <w:numId w:val="3"/>
        </w:numPr>
        <w:rPr>
          <w:color w:val="2F5496" w:themeColor="accent1" w:themeShade="BF"/>
        </w:rPr>
      </w:pPr>
      <w:r w:rsidRPr="00725A83">
        <w:rPr>
          <w:color w:val="2F5496" w:themeColor="accent1" w:themeShade="BF"/>
        </w:rPr>
        <w:t xml:space="preserve">Really </w:t>
      </w:r>
      <w:r w:rsidRPr="00725A83">
        <w:rPr>
          <w:b/>
          <w:bCs/>
          <w:color w:val="2F5496" w:themeColor="accent1" w:themeShade="BF"/>
        </w:rPr>
        <w:t xml:space="preserve">look </w:t>
      </w:r>
      <w:r w:rsidRPr="00725A83">
        <w:rPr>
          <w:color w:val="2F5496" w:themeColor="accent1" w:themeShade="BF"/>
        </w:rPr>
        <w:t>at the object you want to draw.</w:t>
      </w:r>
    </w:p>
    <w:p w14:paraId="41C967A2" w14:textId="608154B1" w:rsidR="006D2691" w:rsidRPr="00725A83" w:rsidRDefault="006D2691" w:rsidP="006D2691">
      <w:pPr>
        <w:pStyle w:val="ListParagraph"/>
        <w:numPr>
          <w:ilvl w:val="0"/>
          <w:numId w:val="3"/>
        </w:numPr>
        <w:rPr>
          <w:color w:val="2F5496" w:themeColor="accent1" w:themeShade="BF"/>
        </w:rPr>
      </w:pPr>
      <w:r w:rsidRPr="00725A83">
        <w:rPr>
          <w:color w:val="2F5496" w:themeColor="accent1" w:themeShade="BF"/>
        </w:rPr>
        <w:t>Look for shapes in the object and draw them first.</w:t>
      </w:r>
    </w:p>
    <w:p w14:paraId="5C9AFFF0" w14:textId="7D17370B" w:rsidR="006D2691" w:rsidRPr="00725A83" w:rsidRDefault="006D2691" w:rsidP="006D2691">
      <w:pPr>
        <w:pStyle w:val="ListParagraph"/>
        <w:numPr>
          <w:ilvl w:val="0"/>
          <w:numId w:val="3"/>
        </w:numPr>
        <w:rPr>
          <w:color w:val="2F5496" w:themeColor="accent1" w:themeShade="BF"/>
        </w:rPr>
      </w:pPr>
      <w:r w:rsidRPr="00725A83">
        <w:rPr>
          <w:color w:val="2F5496" w:themeColor="accent1" w:themeShade="BF"/>
        </w:rPr>
        <w:t>Start by sketching loosely and lightly and then refine and define.</w:t>
      </w:r>
    </w:p>
    <w:p w14:paraId="427340D4" w14:textId="5A8AD962" w:rsidR="00742700" w:rsidRPr="00725A83" w:rsidRDefault="00742700" w:rsidP="001E76D2">
      <w:pPr>
        <w:pStyle w:val="ListParagraph"/>
        <w:rPr>
          <w:color w:val="2F5496" w:themeColor="accent1" w:themeShade="BF"/>
        </w:rPr>
      </w:pPr>
    </w:p>
    <w:p w14:paraId="0AEB117A" w14:textId="7AEC2C38" w:rsidR="00742700" w:rsidRPr="00725A83" w:rsidRDefault="00742700" w:rsidP="00742700">
      <w:pPr>
        <w:pStyle w:val="ListParagraph"/>
        <w:rPr>
          <w:color w:val="2F5496" w:themeColor="accent1" w:themeShade="BF"/>
        </w:rPr>
      </w:pPr>
      <w:r w:rsidRPr="00725A83">
        <w:rPr>
          <w:color w:val="2F5496" w:themeColor="accent1" w:themeShade="BF"/>
        </w:rPr>
        <w:t>If you do have more time</w:t>
      </w:r>
      <w:r w:rsidR="006D2691" w:rsidRPr="00725A83">
        <w:rPr>
          <w:color w:val="2F5496" w:themeColor="accent1" w:themeShade="BF"/>
        </w:rPr>
        <w:t xml:space="preserve"> or you’re already advanced at drawing</w:t>
      </w:r>
      <w:r w:rsidRPr="00725A83">
        <w:rPr>
          <w:color w:val="2F5496" w:themeColor="accent1" w:themeShade="BF"/>
        </w:rPr>
        <w:t>, you can think about some of the things we suggest in the video, such as mark making and shading. Or even trying to incorporate an object into the drawing itself in the style of Christoph Niemann as you saw in the video.</w:t>
      </w:r>
    </w:p>
    <w:p w14:paraId="0B2D724B" w14:textId="77777777" w:rsidR="001E76D2" w:rsidRPr="00725A83" w:rsidRDefault="001E76D2" w:rsidP="001E76D2">
      <w:pPr>
        <w:pStyle w:val="ListParagraph"/>
        <w:rPr>
          <w:color w:val="2F5496" w:themeColor="accent1" w:themeShade="BF"/>
        </w:rPr>
      </w:pPr>
    </w:p>
    <w:p w14:paraId="7D4FFE8D" w14:textId="33A8C307" w:rsidR="007E72E8" w:rsidRPr="00725A83" w:rsidRDefault="007E72E8" w:rsidP="001E76D2">
      <w:pPr>
        <w:pStyle w:val="ListParagraph"/>
        <w:rPr>
          <w:color w:val="2F5496" w:themeColor="accent1" w:themeShade="BF"/>
        </w:rPr>
      </w:pPr>
      <w:r w:rsidRPr="00725A83">
        <w:rPr>
          <w:color w:val="2F5496" w:themeColor="accent1" w:themeShade="BF"/>
        </w:rPr>
        <w:t xml:space="preserve">Can you take a picture of your sketches and insert it </w:t>
      </w:r>
      <w:r w:rsidR="00742700" w:rsidRPr="00725A83">
        <w:rPr>
          <w:color w:val="2F5496" w:themeColor="accent1" w:themeShade="BF"/>
        </w:rPr>
        <w:t>on</w:t>
      </w:r>
      <w:r w:rsidRPr="00725A83">
        <w:rPr>
          <w:color w:val="2F5496" w:themeColor="accent1" w:themeShade="BF"/>
        </w:rPr>
        <w:t xml:space="preserve"> the next page?</w:t>
      </w:r>
    </w:p>
    <w:p w14:paraId="653E9B41" w14:textId="2DD6E8B4" w:rsidR="001E76D2" w:rsidRPr="00725A83" w:rsidRDefault="001E76D2" w:rsidP="001E76D2">
      <w:pPr>
        <w:pStyle w:val="ListParagraph"/>
        <w:rPr>
          <w:color w:val="2F5496" w:themeColor="accent1" w:themeShade="BF"/>
        </w:rPr>
      </w:pPr>
    </w:p>
    <w:p w14:paraId="28A9FDEF" w14:textId="1C7F8AAD" w:rsidR="001E76D2" w:rsidRPr="00725A83" w:rsidRDefault="001E76D2" w:rsidP="001E76D2">
      <w:pPr>
        <w:pStyle w:val="ListParagraph"/>
        <w:rPr>
          <w:color w:val="2F5496" w:themeColor="accent1" w:themeShade="BF"/>
        </w:rPr>
      </w:pPr>
    </w:p>
    <w:p w14:paraId="10162977" w14:textId="751CF836" w:rsidR="001E76D2" w:rsidRPr="00725A83" w:rsidRDefault="001E76D2" w:rsidP="00742700">
      <w:pPr>
        <w:pStyle w:val="ListParagraph"/>
        <w:numPr>
          <w:ilvl w:val="0"/>
          <w:numId w:val="1"/>
        </w:numPr>
        <w:rPr>
          <w:color w:val="2F5496" w:themeColor="accent1" w:themeShade="BF"/>
        </w:rPr>
      </w:pPr>
      <w:r w:rsidRPr="00725A83">
        <w:rPr>
          <w:color w:val="2F5496" w:themeColor="accent1" w:themeShade="BF"/>
        </w:rPr>
        <w:lastRenderedPageBreak/>
        <w:t>Lastly, did you like doing this activity? If yes, why? If no, why not?</w:t>
      </w:r>
    </w:p>
    <w:p w14:paraId="736B1BBC" w14:textId="1F1FFEBB" w:rsidR="00742700" w:rsidRPr="00725A83" w:rsidRDefault="00742700" w:rsidP="00742700">
      <w:pPr>
        <w:rPr>
          <w:color w:val="2F5496" w:themeColor="accent1" w:themeShade="BF"/>
        </w:rPr>
      </w:pPr>
    </w:p>
    <w:p w14:paraId="297C0AF3" w14:textId="16BCDCE7" w:rsidR="00742700" w:rsidRPr="00725A83" w:rsidRDefault="00742700" w:rsidP="00742700">
      <w:pPr>
        <w:rPr>
          <w:color w:val="2F5496" w:themeColor="accent1" w:themeShade="BF"/>
        </w:rPr>
      </w:pPr>
    </w:p>
    <w:p w14:paraId="66734E7A" w14:textId="70967FE0" w:rsidR="00742700" w:rsidRPr="00725A83" w:rsidRDefault="00742700" w:rsidP="00742700">
      <w:pPr>
        <w:rPr>
          <w:color w:val="2F5496" w:themeColor="accent1" w:themeShade="BF"/>
        </w:rPr>
      </w:pPr>
    </w:p>
    <w:p w14:paraId="58B4A13F" w14:textId="249AC4E1" w:rsidR="00742700" w:rsidRPr="00725A83" w:rsidRDefault="00742700" w:rsidP="00742700">
      <w:pPr>
        <w:rPr>
          <w:color w:val="2F5496" w:themeColor="accent1" w:themeShade="BF"/>
        </w:rPr>
      </w:pPr>
    </w:p>
    <w:p w14:paraId="607FC128" w14:textId="77777777" w:rsidR="00742700" w:rsidRPr="00725A83" w:rsidRDefault="00742700" w:rsidP="00742700">
      <w:pPr>
        <w:rPr>
          <w:color w:val="2F5496" w:themeColor="accent1" w:themeShade="BF"/>
        </w:rPr>
      </w:pPr>
    </w:p>
    <w:sectPr w:rsidR="00742700" w:rsidRPr="00725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35B8"/>
    <w:multiLevelType w:val="hybridMultilevel"/>
    <w:tmpl w:val="C2FAA2C8"/>
    <w:lvl w:ilvl="0" w:tplc="B44C41B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E96DAD"/>
    <w:multiLevelType w:val="hybridMultilevel"/>
    <w:tmpl w:val="35845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75410"/>
    <w:multiLevelType w:val="hybridMultilevel"/>
    <w:tmpl w:val="3458875A"/>
    <w:lvl w:ilvl="0" w:tplc="25D0F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E8"/>
    <w:rsid w:val="001E76D2"/>
    <w:rsid w:val="002A020B"/>
    <w:rsid w:val="006D2691"/>
    <w:rsid w:val="00725A83"/>
    <w:rsid w:val="00742700"/>
    <w:rsid w:val="007E72E8"/>
    <w:rsid w:val="008F1E3A"/>
    <w:rsid w:val="00A53B71"/>
    <w:rsid w:val="00B8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0FB4"/>
  <w15:chartTrackingRefBased/>
  <w15:docId w15:val="{ABC0066C-7A39-469E-A5D2-5AE853C0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Beattie</dc:creator>
  <cp:keywords/>
  <dc:description/>
  <cp:lastModifiedBy>Laura Beattie</cp:lastModifiedBy>
  <cp:revision>3</cp:revision>
  <dcterms:created xsi:type="dcterms:W3CDTF">2020-06-13T21:26:00Z</dcterms:created>
  <dcterms:modified xsi:type="dcterms:W3CDTF">2020-06-13T21:26:00Z</dcterms:modified>
</cp:coreProperties>
</file>