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9C49" w14:textId="77777777" w:rsidR="00510162" w:rsidRPr="008972B0" w:rsidRDefault="00510162">
      <w:pPr>
        <w:rPr>
          <w:rStyle w:val="A0"/>
          <w:rFonts w:asciiTheme="minorHAnsi" w:eastAsiaTheme="majorEastAsia" w:hAnsiTheme="minorHAnsi"/>
          <w:color w:val="1F497D" w:themeColor="text2"/>
          <w:sz w:val="22"/>
          <w:szCs w:val="22"/>
        </w:rPr>
      </w:pPr>
    </w:p>
    <w:p w14:paraId="608E6785" w14:textId="6A82C194" w:rsidR="008972B0" w:rsidRDefault="008972B0">
      <w:pPr>
        <w:rPr>
          <w:rStyle w:val="A0"/>
          <w:rFonts w:asciiTheme="minorHAnsi" w:eastAsiaTheme="majorEastAsia" w:hAnsiTheme="minorHAnsi"/>
          <w:color w:val="1F497D" w:themeColor="text2"/>
          <w:sz w:val="22"/>
          <w:szCs w:val="22"/>
        </w:rPr>
      </w:pPr>
    </w:p>
    <w:p w14:paraId="35494A12" w14:textId="57AB5F51" w:rsidR="00E15E33" w:rsidRDefault="00E15E33">
      <w:pPr>
        <w:rPr>
          <w:rStyle w:val="A0"/>
          <w:rFonts w:asciiTheme="minorHAnsi" w:eastAsiaTheme="majorEastAsia" w:hAnsiTheme="minorHAnsi"/>
          <w:color w:val="1F497D" w:themeColor="text2"/>
          <w:sz w:val="22"/>
          <w:szCs w:val="22"/>
        </w:rPr>
      </w:pPr>
    </w:p>
    <w:p w14:paraId="2A42BA3A" w14:textId="77777777" w:rsidR="00E15E33" w:rsidRDefault="00E15E33" w:rsidP="00E15E33">
      <w:pPr>
        <w:rPr>
          <w:rFonts w:ascii="Verdana" w:hAnsi="Verdana"/>
          <w:b/>
          <w:bCs/>
          <w:sz w:val="32"/>
          <w:szCs w:val="32"/>
        </w:rPr>
      </w:pPr>
      <w:r>
        <w:rPr>
          <w:rFonts w:ascii="Verdana" w:hAnsi="Verdana"/>
          <w:b/>
          <w:bCs/>
          <w:sz w:val="32"/>
          <w:szCs w:val="32"/>
        </w:rPr>
        <w:t>Dentistry</w:t>
      </w:r>
    </w:p>
    <w:p w14:paraId="08A34EFA" w14:textId="77777777" w:rsidR="00046443" w:rsidRDefault="00046443" w:rsidP="00E15E33">
      <w:pPr>
        <w:rPr>
          <w:rFonts w:ascii="Verdana" w:hAnsi="Verdana"/>
        </w:rPr>
      </w:pPr>
    </w:p>
    <w:p w14:paraId="5CEF15CA" w14:textId="54DBA059" w:rsidR="00E15E33" w:rsidRDefault="00E15E33" w:rsidP="00E15E33">
      <w:pPr>
        <w:rPr>
          <w:rFonts w:ascii="Verdana" w:hAnsi="Verdana"/>
        </w:rPr>
      </w:pPr>
      <w:r>
        <w:rPr>
          <w:rFonts w:ascii="Verdana" w:hAnsi="Verdana"/>
        </w:rPr>
        <w:t>In addition to the Edinburgh Dental Hospital and School collection, LHB25, there are a number of other collections related to dentistry.</w:t>
      </w:r>
    </w:p>
    <w:p w14:paraId="5B23D49A" w14:textId="77777777" w:rsidR="00E15E33" w:rsidRDefault="00E15E33" w:rsidP="00E15E33">
      <w:pPr>
        <w:rPr>
          <w:rFonts w:ascii="Verdana" w:hAnsi="Verdana"/>
        </w:rPr>
      </w:pPr>
      <w:r>
        <w:rPr>
          <w:rFonts w:ascii="Verdana" w:hAnsi="Verdana"/>
        </w:rPr>
        <w:t>Please note that training and personnel records relating to specific individuals and created within the last 100 years are subject to access restrictions under the terms of the UK data protection legislation.</w:t>
      </w:r>
    </w:p>
    <w:p w14:paraId="38A7EFCA" w14:textId="262BBC8A" w:rsidR="00046443" w:rsidRDefault="00046443" w:rsidP="00046443">
      <w:pPr>
        <w:pStyle w:val="NormalWeb"/>
        <w:spacing w:line="336" w:lineRule="atLeast"/>
        <w:rPr>
          <w:rFonts w:ascii="Verdana" w:hAnsi="Verdana"/>
          <w:color w:val="333333"/>
        </w:rPr>
      </w:pPr>
      <w:r w:rsidRPr="00B56B77">
        <w:rPr>
          <w:rFonts w:ascii="Verdana" w:hAnsi="Verdana"/>
          <w:color w:val="333333"/>
        </w:rPr>
        <w:t>[</w:t>
      </w:r>
      <w:r w:rsidR="00A877AE">
        <w:rPr>
          <w:rFonts w:ascii="Verdana" w:hAnsi="Verdana"/>
          <w:color w:val="333333"/>
        </w:rPr>
        <w:t xml:space="preserve">Reference numbers </w:t>
      </w:r>
      <w:r w:rsidR="00446444">
        <w:rPr>
          <w:rFonts w:ascii="Verdana" w:hAnsi="Verdana"/>
          <w:color w:val="333333"/>
        </w:rPr>
        <w:t>indicate</w:t>
      </w:r>
      <w:r w:rsidR="00A877AE">
        <w:rPr>
          <w:rFonts w:ascii="Verdana" w:hAnsi="Verdana"/>
          <w:color w:val="333333"/>
        </w:rPr>
        <w:t xml:space="preserve"> c</w:t>
      </w:r>
      <w:r w:rsidRPr="00B56B77">
        <w:rPr>
          <w:rFonts w:ascii="Verdana" w:hAnsi="Verdana"/>
          <w:color w:val="333333"/>
        </w:rPr>
        <w:t>ollection</w:t>
      </w:r>
      <w:r w:rsidR="00A877AE">
        <w:rPr>
          <w:rFonts w:ascii="Verdana" w:hAnsi="Verdana"/>
          <w:color w:val="333333"/>
        </w:rPr>
        <w:t>s</w:t>
      </w:r>
      <w:r w:rsidRPr="00B56B77">
        <w:rPr>
          <w:rFonts w:ascii="Verdana" w:hAnsi="Verdana"/>
          <w:color w:val="333333"/>
        </w:rPr>
        <w:t xml:space="preserve"> of records held by LHSA.</w:t>
      </w:r>
      <w:r w:rsidR="00A877AE">
        <w:rPr>
          <w:rFonts w:ascii="Verdana" w:hAnsi="Verdana"/>
          <w:color w:val="333333"/>
        </w:rPr>
        <w:t xml:space="preserve"> Please contact us if you wish to access these records or find out more, </w:t>
      </w:r>
      <w:hyperlink r:id="rId7" w:history="1">
        <w:r w:rsidR="00A877AE" w:rsidRPr="00A877AE">
          <w:rPr>
            <w:rStyle w:val="Hyperlink"/>
            <w:rFonts w:ascii="Verdana" w:hAnsi="Verdana"/>
          </w:rPr>
          <w:t>lhsa@ed.ac.uk</w:t>
        </w:r>
      </w:hyperlink>
      <w:r w:rsidRPr="00B56B77">
        <w:rPr>
          <w:rFonts w:ascii="Verdana" w:hAnsi="Verdana"/>
          <w:color w:val="333333"/>
        </w:rPr>
        <w:t>]</w:t>
      </w:r>
    </w:p>
    <w:p w14:paraId="089FF935" w14:textId="1057D233" w:rsidR="00E15E33" w:rsidRDefault="00E15E33" w:rsidP="00E15E33">
      <w:pPr>
        <w:spacing w:before="100" w:beforeAutospacing="1" w:after="100" w:afterAutospacing="1" w:line="336" w:lineRule="atLeast"/>
        <w:rPr>
          <w:rFonts w:ascii="Verdana" w:hAnsi="Verdana"/>
          <w:b/>
          <w:bCs/>
          <w:color w:val="333333"/>
        </w:rPr>
      </w:pPr>
      <w:r>
        <w:rPr>
          <w:rFonts w:ascii="Verdana" w:hAnsi="Verdana"/>
          <w:b/>
          <w:bCs/>
          <w:color w:val="333333"/>
        </w:rPr>
        <w:t>Committees relating to dental services</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21"/>
        <w:gridCol w:w="1914"/>
      </w:tblGrid>
      <w:tr w:rsidR="00E15E33" w14:paraId="71600099"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2810E2"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Commitee</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1CBBDE"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5A5E03E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03DC5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General Medical Council minutes – includes committee concerned with dental practice, 1856-1870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2847FA" w14:textId="68C7AA40"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GD5/1</w:t>
            </w:r>
          </w:p>
        </w:tc>
      </w:tr>
      <w:tr w:rsidR="00E15E33" w14:paraId="426B7DA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C8BD1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Minutes of Board of Management and Committee of Royal Infirmary of Edinburgh and Associated Hospitals – includes Dental Hospital House Committee, 1948-1974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09EA3A" w14:textId="4F850E81"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LHB2/1</w:t>
            </w:r>
          </w:p>
        </w:tc>
      </w:tr>
      <w:tr w:rsidR="00E15E33" w14:paraId="17981AC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BF32B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the Executive Council for the City of Edinburgh – includes discussion of dental services, 1948-1974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08D31F" w14:textId="57D6D1F1"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LHB24/12</w:t>
            </w:r>
          </w:p>
        </w:tc>
      </w:tr>
      <w:tr w:rsidR="00E15E33" w14:paraId="5754FB7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4878A5"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Lothians and Peebles Executive Council – includes discussion of dental services, 1948-1974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4933CD" w14:textId="43637583"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LHB24/13</w:t>
            </w:r>
          </w:p>
        </w:tc>
      </w:tr>
      <w:tr w:rsidR="00E15E33" w14:paraId="02E8898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40D73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the General Dental Council, 1956 - 1982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8CDC34" w14:textId="0BF79EE5"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LHB24/19</w:t>
            </w:r>
          </w:p>
        </w:tc>
      </w:tr>
      <w:tr w:rsidR="00E15E33" w14:paraId="674D2AC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F13406"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Edinburgh Local Dental Committee, 1970-1971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658933" w14:textId="11E7560A"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LHB26/24</w:t>
            </w:r>
          </w:p>
        </w:tc>
      </w:tr>
      <w:tr w:rsidR="00E15E33" w14:paraId="6C0439E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6F693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Minutes of the Dental Committee of the NHS Executive Council for the City of Edinburgh, 1973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252B8A" w14:textId="100598AA"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LHB26/22</w:t>
            </w:r>
          </w:p>
        </w:tc>
      </w:tr>
      <w:tr w:rsidR="00E15E33" w14:paraId="3E5DA9B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2F2F6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Lothian Medical Audit Committee – Lothian Annual Audit Report Volume I: medical, nursing and midwifery, clinical, pharmaceutical and dental audit committee reports, 1992-1993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3AA1CB" w14:textId="3FAEC6EF"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LHB37/11/2/6</w:t>
            </w:r>
          </w:p>
        </w:tc>
      </w:tr>
    </w:tbl>
    <w:p w14:paraId="2A44711A" w14:textId="77777777" w:rsidR="00E15E33" w:rsidRDefault="00E15E33" w:rsidP="00E15E33">
      <w:pPr>
        <w:spacing w:before="100" w:beforeAutospacing="1" w:after="100" w:afterAutospacing="1" w:line="336" w:lineRule="atLeast"/>
        <w:rPr>
          <w:rFonts w:ascii="Verdana" w:hAnsi="Verdana"/>
          <w:b/>
          <w:bCs/>
          <w:color w:val="333333"/>
        </w:rPr>
      </w:pPr>
      <w:r>
        <w:rPr>
          <w:rFonts w:ascii="Verdana" w:hAnsi="Verdana"/>
          <w:b/>
          <w:bCs/>
          <w:color w:val="333333"/>
        </w:rPr>
        <w:t>Work and training</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27"/>
        <w:gridCol w:w="2008"/>
      </w:tblGrid>
      <w:tr w:rsidR="00E15E33" w14:paraId="595336A7"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B3BEF3"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Records</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B13535"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4D9F952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647D02"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Payments ledger for Edinburgh (Trinity) dentist treatments, 1919-1938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1C957B" w14:textId="79886BA1" w:rsidR="00E15E33" w:rsidRDefault="00E15E33">
            <w:pPr>
              <w:spacing w:line="336" w:lineRule="atLeast"/>
              <w:rPr>
                <w:rFonts w:ascii="Verdana" w:hAnsi="Verdana"/>
                <w:color w:val="333333"/>
                <w:sz w:val="20"/>
                <w:szCs w:val="20"/>
                <w:lang w:eastAsia="en-US"/>
              </w:rPr>
            </w:pPr>
            <w:r w:rsidRPr="00A877AE">
              <w:rPr>
                <w:rFonts w:ascii="Verdana" w:eastAsiaTheme="majorEastAsia" w:hAnsi="Verdana"/>
                <w:sz w:val="20"/>
                <w:szCs w:val="20"/>
                <w:lang w:eastAsia="en-US"/>
              </w:rPr>
              <w:t>GD1/52</w:t>
            </w:r>
          </w:p>
        </w:tc>
      </w:tr>
      <w:tr w:rsidR="00E15E33" w14:paraId="13F1BB1F"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29002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lastRenderedPageBreak/>
              <w:t>Photographs of the School Dental Service:  mobile dental unit (2), child receiving dental treatment (2), dental health exhibitions in schools (2), 1946-1947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F7F153" w14:textId="73C6AC4D"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LHB16/38/12</w:t>
            </w:r>
          </w:p>
        </w:tc>
      </w:tr>
      <w:tr w:rsidR="00E15E33" w14:paraId="7A52532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A4500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File on dental services of the Secretary to the South Eastern Regional Hospital Board, 1948-1967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A000FA" w14:textId="02992C36"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LHB38/7/73</w:t>
            </w:r>
          </w:p>
        </w:tc>
      </w:tr>
      <w:tr w:rsidR="00E15E33" w14:paraId="5CF10D7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4C10CC"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Terms and conditions of service of Hospital Medical Dental Staff (National Health Service); examples of South Eastern Regional Hospital Board contracts for consultants, etc, 1949-1950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2D4D08" w14:textId="7D1DA2C4"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LHB2/12/9</w:t>
            </w:r>
          </w:p>
        </w:tc>
      </w:tr>
      <w:tr w:rsidR="00E15E33" w14:paraId="7780D53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9E54BD"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Papers on Dental Prosthetics: its teaching and the charges made for dentures, etc, 1951-1952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25AD94" w14:textId="3F287491"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LHB2/14/5</w:t>
            </w:r>
          </w:p>
        </w:tc>
      </w:tr>
      <w:tr w:rsidR="00E15E33" w14:paraId="49A1D78C"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807FA4"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Operating Theatre inventory sheet - list of dental equipment attached c.1953-c.1966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AD7657" w14:textId="15D396E0"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LHB7/29/31/5</w:t>
            </w:r>
          </w:p>
        </w:tc>
      </w:tr>
      <w:tr w:rsidR="00E15E33" w14:paraId="17EA526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D6FE15"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File on the dental service at Royal Edinburgh Hospital for Sick Children, 1959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DE5EDF" w14:textId="1B85BBC9"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LHB29/3/42</w:t>
            </w:r>
          </w:p>
        </w:tc>
      </w:tr>
      <w:tr w:rsidR="00E15E33" w14:paraId="07BB7FC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68E90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Inventory of equipment in the Dental Department of Princess Margaret Rose Hospital, 1960-1970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C08BAF" w14:textId="31507227"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LHB30/11/4</w:t>
            </w:r>
          </w:p>
        </w:tc>
      </w:tr>
      <w:tr w:rsidR="00E15E33" w14:paraId="775DE52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20FE62"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Correspondence of Secretary and Treasurer of Royal Infirmary of Edinburgh concerning Work Study Report on Dental Hospital, 1961-1962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CBC553" w14:textId="624F421F"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LHB2/6/46-48</w:t>
            </w:r>
          </w:p>
        </w:tc>
      </w:tr>
      <w:tr w:rsidR="00E15E33" w14:paraId="1446D7E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2E026E"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Work study on the Edinburgh Dental Hospital and School, 1961, 1966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202561" w14:textId="7BE7245B"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LHB2/6/3, 24</w:t>
            </w:r>
          </w:p>
        </w:tc>
      </w:tr>
      <w:tr w:rsidR="00E15E33" w14:paraId="75EEFA5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D56E57"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Annual Reports on School Health Administration in the Counties of Midlothian and Peebles – includes dental inspection and treatment, 1963-1972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F6ED01" w14:textId="2F64B55A"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LHB16/9</w:t>
            </w:r>
          </w:p>
        </w:tc>
      </w:tr>
      <w:tr w:rsidR="00E15E33" w14:paraId="569A05E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0666D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Leith Hospital - Operating Hours Book: gives date and number of hours the theatre was in use on any given day. Until 1966 the hours are broken down into Paediatrics, Dental, ENT, and Eyes, 1963-1976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A44FE6" w14:textId="73302238"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LHB6/32/1</w:t>
            </w:r>
            <w:r>
              <w:rPr>
                <w:rFonts w:ascii="Verdana" w:hAnsi="Verdana"/>
                <w:color w:val="000000"/>
                <w:sz w:val="20"/>
                <w:szCs w:val="20"/>
                <w:lang w:eastAsia="en-US"/>
              </w:rPr>
              <w:t>  </w:t>
            </w:r>
          </w:p>
        </w:tc>
      </w:tr>
      <w:tr w:rsidR="00E15E33" w14:paraId="77D37DB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E0E5C6" w14:textId="77777777" w:rsidR="00E15E33" w:rsidRPr="00046443" w:rsidRDefault="00E15E33">
            <w:pPr>
              <w:spacing w:line="336" w:lineRule="atLeast"/>
              <w:rPr>
                <w:rFonts w:ascii="Verdana" w:hAnsi="Verdana"/>
                <w:color w:val="333333"/>
                <w:sz w:val="20"/>
                <w:szCs w:val="20"/>
                <w:lang w:eastAsia="en-US"/>
              </w:rPr>
            </w:pPr>
            <w:r w:rsidRPr="00046443">
              <w:rPr>
                <w:rFonts w:ascii="Verdana" w:hAnsi="Verdana"/>
                <w:color w:val="333333"/>
                <w:sz w:val="20"/>
                <w:szCs w:val="20"/>
                <w:lang w:eastAsia="en-US"/>
              </w:rPr>
              <w:t>South Eastern Regional Hospital Board dental circulars, 1964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DBD6FC" w14:textId="62B3B25B" w:rsidR="00E15E33" w:rsidRPr="0004644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LHB38/8/5</w:t>
            </w:r>
          </w:p>
        </w:tc>
      </w:tr>
      <w:tr w:rsidR="00E15E33" w14:paraId="29D3D96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8A3B69" w14:textId="01E58703" w:rsidR="00E15E33" w:rsidRPr="00046443" w:rsidRDefault="00E15E33">
            <w:pPr>
              <w:spacing w:line="336" w:lineRule="atLeast"/>
              <w:rPr>
                <w:rFonts w:ascii="Verdana" w:hAnsi="Verdana"/>
                <w:color w:val="333333"/>
                <w:sz w:val="20"/>
                <w:szCs w:val="20"/>
                <w:lang w:eastAsia="en-US"/>
              </w:rPr>
            </w:pPr>
            <w:r w:rsidRPr="00046443">
              <w:rPr>
                <w:rFonts w:ascii="Verdana" w:hAnsi="Verdana"/>
                <w:color w:val="333333"/>
                <w:sz w:val="20"/>
                <w:szCs w:val="20"/>
                <w:lang w:eastAsia="en-US"/>
              </w:rPr>
              <w:t xml:space="preserve">Correspondence with Secretary and Treasurer of Royal Infirmary of Edinburgh </w:t>
            </w:r>
            <w:r w:rsidR="00046443">
              <w:rPr>
                <w:rFonts w:ascii="Verdana" w:hAnsi="Verdana"/>
                <w:color w:val="333333"/>
                <w:sz w:val="20"/>
                <w:szCs w:val="20"/>
                <w:lang w:eastAsia="en-US"/>
              </w:rPr>
              <w:t>– R</w:t>
            </w:r>
            <w:r w:rsidRPr="00046443">
              <w:rPr>
                <w:rFonts w:ascii="Verdana" w:hAnsi="Verdana"/>
                <w:color w:val="333333"/>
                <w:sz w:val="20"/>
                <w:szCs w:val="20"/>
                <w:lang w:eastAsia="en-US"/>
              </w:rPr>
              <w:t>egarding proposed new Dental Hospital and School, 1964-1965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15D687" w14:textId="5A15F2F5" w:rsidR="00E15E33" w:rsidRPr="0004644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LHB1/71a/86</w:t>
            </w:r>
          </w:p>
        </w:tc>
      </w:tr>
      <w:tr w:rsidR="00E15E33" w14:paraId="2B462BA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480E86"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Work Study: Dental Hospital Jan 1967-Aug 1971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61F6CE" w14:textId="570004C8"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LHB1/81/314</w:t>
            </w:r>
          </w:p>
        </w:tc>
      </w:tr>
      <w:tr w:rsidR="00E15E33" w14:paraId="58518DC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05984F"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Usage of Beds and Statistics of In-Patients and Out-Patients – includes Dental Hospital, 1967-1974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B0E517" w14:textId="26497FD9"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LHB2/14/1/6</w:t>
            </w:r>
          </w:p>
        </w:tc>
      </w:tr>
      <w:tr w:rsidR="00E15E33" w14:paraId="1AAAFA6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B7FC41"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Conferences and Courses - Medical and Dental of Royal Infirmary of Edinburgh, Feb 1971-Dec 1982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552CF7" w14:textId="48DFA2BC"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LHB1/81/61</w:t>
            </w:r>
          </w:p>
        </w:tc>
      </w:tr>
      <w:tr w:rsidR="00E15E33" w14:paraId="13AB2E2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548F25"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Statistical Papers - Edinburgh Dental Hospital, 1980-1982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04367D" w14:textId="419A1E8A"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LHB37/14/1</w:t>
            </w:r>
          </w:p>
        </w:tc>
      </w:tr>
      <w:tr w:rsidR="00E15E33" w14:paraId="5609EE1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1678B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Printed style of indenture of apprenticeship with the Edinburgh Dental Hospital and School, c.1900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21E98F" w14:textId="1D833045"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LHB15/10/5 </w:t>
            </w:r>
          </w:p>
        </w:tc>
      </w:tr>
      <w:tr w:rsidR="00E15E33" w14:paraId="1FEBFEFF"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FEB0DB"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lastRenderedPageBreak/>
              <w:t>Lothian Medical Audit Committee, Professional Clinical Audits – Dental Audit, 1992-1996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D3A19E" w14:textId="34393A7F"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LHB37/11/10</w:t>
            </w:r>
          </w:p>
        </w:tc>
      </w:tr>
      <w:tr w:rsidR="00E15E33" w14:paraId="4C820A99"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A232E3"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Dental audit consumer satisfaction survey, Sep 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86F56C" w14:textId="377A94AB"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LHB37/11/7/3/7</w:t>
            </w:r>
          </w:p>
        </w:tc>
      </w:tr>
      <w:tr w:rsidR="00E15E33" w14:paraId="3555776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DD6BAC"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General dental care for anxious adults - a retrospective clinical audit, 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786207" w14:textId="2487C760"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LHB37/11/7/3/8</w:t>
            </w:r>
          </w:p>
        </w:tc>
      </w:tr>
      <w:tr w:rsidR="00E15E33" w14:paraId="0A25B530" w14:textId="77777777" w:rsidTr="00E15E33">
        <w:trPr>
          <w:trHeight w:val="280"/>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D210CB"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Dental out-patient general anaesthetic referral services in Lothian: views of referring practitioners, Jan 1996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DB10F0" w14:textId="607BF731"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LHB37/11/7/3/9</w:t>
            </w:r>
          </w:p>
        </w:tc>
      </w:tr>
    </w:tbl>
    <w:p w14:paraId="63A4986D" w14:textId="6B558E2B" w:rsidR="00E15E33" w:rsidRDefault="00E15E33" w:rsidP="00E15E33">
      <w:pPr>
        <w:spacing w:before="100" w:beforeAutospacing="1" w:after="100" w:afterAutospacing="1" w:line="336" w:lineRule="atLeast"/>
        <w:rPr>
          <w:rFonts w:ascii="Verdana" w:hAnsi="Verdana"/>
          <w:b/>
          <w:bCs/>
          <w:color w:val="333333"/>
        </w:rPr>
      </w:pPr>
      <w:r>
        <w:rPr>
          <w:rFonts w:ascii="Verdana" w:hAnsi="Verdana"/>
          <w:b/>
          <w:bCs/>
          <w:color w:val="333333"/>
        </w:rPr>
        <w:t>Staffing and administration</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65"/>
        <w:gridCol w:w="1970"/>
      </w:tblGrid>
      <w:tr w:rsidR="00E15E33" w14:paraId="5038E4AC"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786AF5"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Records</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AC1F47"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4DB0404B"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A97A52"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and Associated Hospitals medical and dental staff committee and executive committee, 1948-1974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C65B7A" w14:textId="01C451FE"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LHB2/2/4-11</w:t>
            </w:r>
          </w:p>
        </w:tc>
      </w:tr>
      <w:tr w:rsidR="00E15E33" w14:paraId="0C08827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9F697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Dental hospital weekly pay books, 1951-1955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9CF8FA" w14:textId="4948F2BB"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LHB/1/28/41-43</w:t>
            </w:r>
          </w:p>
        </w:tc>
      </w:tr>
      <w:tr w:rsidR="00E15E33" w14:paraId="41F214A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80C094"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Staff returns for various departments of Royal Infirmary of Edinburgh, for the Simpson and for the Edinburgh Dental Hospital; notes on possible savings in the different departments, 1952-1953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68C8F5" w14:textId="7F5AC816" w:rsidR="00E15E33" w:rsidRDefault="00E15E33">
            <w:pPr>
              <w:spacing w:after="100" w:afterAutospacing="1" w:line="336" w:lineRule="atLeast"/>
              <w:rPr>
                <w:rFonts w:ascii="Verdana" w:hAnsi="Verdana"/>
                <w:color w:val="333333"/>
                <w:sz w:val="20"/>
                <w:szCs w:val="20"/>
                <w:lang w:eastAsia="en-US"/>
              </w:rPr>
            </w:pPr>
            <w:r w:rsidRPr="00A877AE">
              <w:rPr>
                <w:rFonts w:ascii="Verdana" w:eastAsiaTheme="majorEastAsia" w:hAnsi="Verdana"/>
                <w:sz w:val="20"/>
                <w:szCs w:val="20"/>
                <w:lang w:eastAsia="en-US"/>
              </w:rPr>
              <w:t>LHB2/8/5</w:t>
            </w:r>
          </w:p>
        </w:tc>
      </w:tr>
      <w:tr w:rsidR="00E15E33" w14:paraId="1D5DC609"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0F269A"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Princess Margaret Rose Hospital administration file on dental treatment, 1958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48DD48" w14:textId="17061630"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LHB30/16/1/53</w:t>
            </w:r>
          </w:p>
        </w:tc>
      </w:tr>
      <w:tr w:rsidR="00E15E33" w14:paraId="64C6A37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83079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Administration file on medical and dental staffing of Royal Infirmary of Edinburgh, Jun 1958–Dec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C5E3F3" w14:textId="624C90E9"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LHB1/80/133 </w:t>
            </w:r>
          </w:p>
        </w:tc>
      </w:tr>
      <w:tr w:rsidR="00E15E33" w14:paraId="1FC5531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78E87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Edinburgh and South East Scotland Blood Transfusion Service Administration Files - Dental Estimates Board, 1964-1971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79E7FB" w14:textId="3837FC9F"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GD14/8/13</w:t>
            </w:r>
          </w:p>
        </w:tc>
      </w:tr>
      <w:tr w:rsidR="00E15E33" w14:paraId="2C3C7D85"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124B96"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Edinburgh Dental Hospital and School: survey of Patients’ Records, 1966-1968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EAA159" w14:textId="67C0A81F"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LHB2/6/29, 32</w:t>
            </w:r>
          </w:p>
        </w:tc>
      </w:tr>
      <w:tr w:rsidR="00E15E33" w14:paraId="3453BC8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A814E9"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Dental Hospital administrative files, 1971-1977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36EDF5" w14:textId="172C789B"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LHB1/81/88-93</w:t>
            </w:r>
          </w:p>
        </w:tc>
      </w:tr>
      <w:tr w:rsidR="00E15E33" w14:paraId="0AC24F5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7354F1"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administration file on medical and dental staffing, 1973-1985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8E5E3E" w14:textId="5DD0C032"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LHB1/81/240, 242</w:t>
            </w:r>
            <w:r>
              <w:rPr>
                <w:rFonts w:ascii="Verdana" w:hAnsi="Verdana"/>
                <w:color w:val="000000"/>
                <w:sz w:val="20"/>
                <w:szCs w:val="20"/>
                <w:lang w:eastAsia="en-US"/>
              </w:rPr>
              <w:t> </w:t>
            </w:r>
          </w:p>
        </w:tc>
      </w:tr>
      <w:tr w:rsidR="00E15E33" w14:paraId="566504CC"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695AEC"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Medical and Dental Staff Committee, 1975-1983 (continues from LHB2/2/4-11)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D1E5AD" w14:textId="7E1C050A"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LHB1/59/20</w:t>
            </w:r>
          </w:p>
        </w:tc>
      </w:tr>
      <w:tr w:rsidR="00E15E33" w14:paraId="6B6F397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75F62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Royal Infirmary of Edinburgh Board of Management Dental Staffing; Dental Hospital, 1965–c.1970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7018AB" w14:textId="042A1D02"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LHB2/13/4</w:t>
            </w:r>
          </w:p>
        </w:tc>
      </w:tr>
    </w:tbl>
    <w:p w14:paraId="24FBEF1C" w14:textId="33365BBB" w:rsidR="00E15E33" w:rsidRDefault="00E15E33" w:rsidP="00E15E33">
      <w:pPr>
        <w:rPr>
          <w:rFonts w:ascii="Verdana" w:hAnsi="Verdana"/>
          <w:b/>
          <w:bCs/>
          <w:color w:val="333333"/>
        </w:rPr>
      </w:pPr>
      <w:r>
        <w:rPr>
          <w:rFonts w:ascii="Verdana" w:hAnsi="Verdana"/>
          <w:b/>
          <w:bCs/>
          <w:color w:val="333333"/>
        </w:rPr>
        <w:br/>
        <w:t>Student records</w:t>
      </w:r>
    </w:p>
    <w:p w14:paraId="4769EFBF" w14:textId="77777777" w:rsidR="00046443" w:rsidRDefault="00046443" w:rsidP="00E15E33">
      <w:pPr>
        <w:rPr>
          <w:rFonts w:ascii="Verdana" w:hAnsi="Verdana"/>
          <w:b/>
          <w:bCs/>
          <w:color w:val="333333"/>
        </w:rPr>
      </w:pP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96"/>
        <w:gridCol w:w="1839"/>
      </w:tblGrid>
      <w:tr w:rsidR="00E15E33" w14:paraId="5057075D" w14:textId="77777777" w:rsidTr="00E15E33">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10C23C"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Records</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F8796C"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44FEE31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C2608A"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lastRenderedPageBreak/>
              <w:t>Women students’ ticket for three month’s study at the Royal Infirmary of Edinburgh issued to Nina B Duncan, dentist, 19 Oct 1920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FE5B3B" w14:textId="5D63F4C2"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GD1/118</w:t>
            </w:r>
          </w:p>
        </w:tc>
      </w:tr>
      <w:tr w:rsidR="00E15E33" w14:paraId="74AD5B4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5BB2F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Histology notebooks, diplomas, medals and photograph of Henry Norman and William Douglas Mackenzie, dental students, 1920-1924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ED88FE" w14:textId="5F028DB0"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GD1/37</w:t>
            </w:r>
          </w:p>
        </w:tc>
      </w:tr>
      <w:tr w:rsidR="00E15E33" w14:paraId="0A13E00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92AFE5"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Illustrated notebook of lecture notes on John Douglas Logan, dental practitioner, dental mechanics of John Douglas Logan, dental practitioner, 1931-1932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72B198" w14:textId="7C1C09E1"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GD1/73</w:t>
            </w:r>
          </w:p>
        </w:tc>
      </w:tr>
      <w:tr w:rsidR="00E15E33" w14:paraId="1C2B03F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86FF4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Records of the Edinburgh Dental Alumni Society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FD301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Acc 04/018</w:t>
            </w:r>
          </w:p>
        </w:tc>
      </w:tr>
      <w:tr w:rsidR="00E15E33" w14:paraId="12D41AD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445FF1"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Records of the Edinburgh Dental Students Society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217D6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Acc 05/006</w:t>
            </w:r>
          </w:p>
        </w:tc>
      </w:tr>
    </w:tbl>
    <w:p w14:paraId="171742F8" w14:textId="77777777" w:rsidR="00046443" w:rsidRDefault="00E15E33" w:rsidP="00046443">
      <w:pPr>
        <w:spacing w:before="100" w:beforeAutospacing="1" w:after="100" w:afterAutospacing="1" w:line="336" w:lineRule="atLeast"/>
        <w:rPr>
          <w:rFonts w:ascii="Verdana" w:hAnsi="Verdana"/>
          <w:b/>
          <w:bCs/>
          <w:color w:val="333333"/>
        </w:rPr>
      </w:pPr>
      <w:r>
        <w:rPr>
          <w:rFonts w:ascii="Verdana" w:hAnsi="Verdana"/>
          <w:b/>
          <w:bCs/>
          <w:color w:val="333333"/>
        </w:rPr>
        <w:t>Publications</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32"/>
        <w:gridCol w:w="2003"/>
      </w:tblGrid>
      <w:tr w:rsidR="00E15E33" w14:paraId="5ABB4230" w14:textId="77777777" w:rsidTr="00046443">
        <w:trPr>
          <w:tblCellSpacing w:w="15" w:type="dxa"/>
        </w:trPr>
        <w:tc>
          <w:tcPr>
            <w:tcW w:w="754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891D19"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Publication</w:t>
            </w:r>
          </w:p>
        </w:tc>
        <w:tc>
          <w:tcPr>
            <w:tcW w:w="21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2E27D7" w14:textId="77777777" w:rsidR="00E15E33" w:rsidRDefault="00E15E33">
            <w:pPr>
              <w:spacing w:line="276" w:lineRule="auto"/>
              <w:rPr>
                <w:rFonts w:ascii="Verdana" w:hAnsi="Verdana"/>
                <w:color w:val="000000"/>
                <w:sz w:val="20"/>
                <w:szCs w:val="20"/>
                <w:lang w:eastAsia="en-US"/>
              </w:rPr>
            </w:pPr>
            <w:r>
              <w:rPr>
                <w:rFonts w:ascii="Verdana" w:hAnsi="Verdana"/>
                <w:b/>
                <w:bCs/>
                <w:color w:val="000000"/>
                <w:sz w:val="20"/>
                <w:szCs w:val="20"/>
                <w:lang w:eastAsia="en-US"/>
              </w:rPr>
              <w:t>Reference</w:t>
            </w:r>
          </w:p>
        </w:tc>
      </w:tr>
      <w:tr w:rsidR="00E15E33" w14:paraId="5DC66A85"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E71888"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'Paroxysmal Neuralgia and other Pains in the Jaws and Face', by Norman M. Dott, from The British Dental Journal 1935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A5053B" w14:textId="461567FF"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LHB1/61a/91/116</w:t>
            </w:r>
          </w:p>
        </w:tc>
      </w:tr>
      <w:tr w:rsidR="00E15E33" w14:paraId="530726B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F1521A"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British Dental Association report ‘Fluoridation and Public Health’,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E76480" w14:textId="3CC835CC"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LHB16/33/1/5-6</w:t>
            </w:r>
          </w:p>
        </w:tc>
      </w:tr>
      <w:tr w:rsidR="00E15E33" w14:paraId="2BBAB01F"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6423E0" w14:textId="77777777" w:rsidR="00E15E33" w:rsidRDefault="00E15E33">
            <w:pPr>
              <w:spacing w:line="336" w:lineRule="atLeast"/>
              <w:rPr>
                <w:rFonts w:ascii="Verdana" w:hAnsi="Verdana"/>
                <w:color w:val="333333"/>
                <w:sz w:val="20"/>
                <w:szCs w:val="20"/>
                <w:lang w:eastAsia="en-US"/>
              </w:rPr>
            </w:pPr>
            <w:r>
              <w:rPr>
                <w:rFonts w:ascii="Verdana" w:hAnsi="Verdana"/>
                <w:color w:val="333333"/>
                <w:sz w:val="20"/>
                <w:szCs w:val="20"/>
                <w:lang w:eastAsia="en-US"/>
              </w:rPr>
              <w:t>'The Dentist in Relation to Medical and Surgical Neurology', by Norman M. Dott, from The British Dental Journal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C11E78" w14:textId="7D00F0E8"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LHB1/61a/91/34</w:t>
            </w:r>
          </w:p>
        </w:tc>
      </w:tr>
      <w:tr w:rsidR="00E15E33" w14:paraId="51BB4E26"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035686"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‘Dental Hospital and School’, report included in agenda for Lothian Health Board Planning and Resources Committee meeting held on 15 Dec 1988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1B3488" w14:textId="77E2FD36" w:rsidR="00E15E33" w:rsidRDefault="00E15E33">
            <w:pPr>
              <w:spacing w:line="276" w:lineRule="auto"/>
              <w:rPr>
                <w:rFonts w:ascii="Verdana" w:hAnsi="Verdana"/>
                <w:color w:val="000000"/>
                <w:sz w:val="20"/>
                <w:szCs w:val="20"/>
                <w:lang w:eastAsia="en-US"/>
              </w:rPr>
            </w:pPr>
            <w:r w:rsidRPr="00A877AE">
              <w:rPr>
                <w:rFonts w:ascii="Verdana" w:eastAsiaTheme="majorEastAsia" w:hAnsi="Verdana"/>
                <w:sz w:val="20"/>
                <w:szCs w:val="20"/>
                <w:lang w:eastAsia="en-US"/>
              </w:rPr>
              <w:t>LHB37/2/2/20</w:t>
            </w:r>
          </w:p>
        </w:tc>
      </w:tr>
      <w:tr w:rsidR="00E15E33" w14:paraId="530D98A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B1F4AE"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'New Edinburgh Dental Hospital and School', by A Hutchison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0467C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PA10.3</w:t>
            </w:r>
          </w:p>
        </w:tc>
      </w:tr>
      <w:tr w:rsidR="00E15E33" w14:paraId="615B68F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A61F5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Cuttings relating to mural paintings at the Edinburgh Dental Hospital, 1949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0C9921"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PA10.4</w:t>
            </w:r>
          </w:p>
        </w:tc>
      </w:tr>
      <w:tr w:rsidR="00E15E33" w14:paraId="46D5E5D8"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D7C89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'The Story of Edinburgh Dental Hospital and School', by W Guy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372D6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PA10.5</w:t>
            </w:r>
          </w:p>
        </w:tc>
      </w:tr>
      <w:tr w:rsidR="00E15E33" w14:paraId="12658DCA"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DF5B0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'Brief History of Dentistry in Scotland', by M Campbell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B2C61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PA15.2</w:t>
            </w:r>
          </w:p>
        </w:tc>
      </w:tr>
      <w:tr w:rsidR="00E15E33" w14:paraId="39EC8C03"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FD2B6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'Code of practice for the protection of persons against ionizing radiations arising from medical &amp; dental use', published by DHSS and Scottish Home &amp; Health Department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7761B6"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PA16.45</w:t>
            </w:r>
          </w:p>
        </w:tc>
      </w:tr>
      <w:tr w:rsidR="00E15E33" w14:paraId="3FD49D9D"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C4238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'Dental Staffing Structure in Scottish Hospitals', by Review Committee, 1963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940D71"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PA17.13</w:t>
            </w:r>
          </w:p>
        </w:tc>
      </w:tr>
      <w:tr w:rsidR="00E15E33" w14:paraId="0C4C39F9"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F69B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'Review Body on Doctors' and Dentists' Remuneration, Ninth Report', by Sir Earnest Woodroofe, 1979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77C84F"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3/29</w:t>
            </w:r>
          </w:p>
        </w:tc>
      </w:tr>
      <w:tr w:rsidR="00E15E33" w14:paraId="68F4F391"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58AC91"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'Report of the Working Party on Integration of Dental Services', by Scottish Home and Health Department, 1972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E12FD5"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4/85</w:t>
            </w:r>
          </w:p>
        </w:tc>
      </w:tr>
      <w:tr w:rsidR="00E15E33" w14:paraId="35D78EB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30DED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'Programme Planning Committee for Child Health - Appendix to Final Report, Working Party on Child Dental Health', by Lothian Health Board, 1981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E0A2F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21/483</w:t>
            </w:r>
          </w:p>
        </w:tc>
      </w:tr>
      <w:tr w:rsidR="00E15E33" w14:paraId="4D179E1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8A6E1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Lothian Area Dental Committee Annual Report for 1978/79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AEA5B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21/492</w:t>
            </w:r>
          </w:p>
        </w:tc>
      </w:tr>
      <w:tr w:rsidR="00E15E33" w14:paraId="5AD7B18B"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18BEEF"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Lothian Area Dental Committee Annual Report for 1979/80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61A3D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21/519</w:t>
            </w:r>
          </w:p>
        </w:tc>
      </w:tr>
      <w:tr w:rsidR="00E15E33" w14:paraId="40FA136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C3090D"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lastRenderedPageBreak/>
              <w:t>'Research on Dental / Oral Health Promotion Needs in the Workplace', by Health Education Board for Scotland, 1995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3EEC40"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21/751</w:t>
            </w:r>
          </w:p>
        </w:tc>
      </w:tr>
      <w:tr w:rsidR="00E15E33" w14:paraId="60FF9F80"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C6A963"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'Evaluation Research on A Dental and Oral Health Campaign', by Health Education Board for Scotland, 1994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5D0E6F"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21/752</w:t>
            </w:r>
          </w:p>
        </w:tc>
      </w:tr>
      <w:tr w:rsidR="00E15E33" w14:paraId="2109AA84"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96CFE9"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'Survey of available dental nurse training in oral health promotion in Scotland', by HEBS, Centre for Health &amp; Social Research, 2000      </w:t>
            </w:r>
            <w:r>
              <w:rPr>
                <w:color w:val="000000"/>
                <w:sz w:val="20"/>
                <w:szCs w:val="20"/>
                <w:lang w:eastAsia="en-US"/>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B2F264"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21/794</w:t>
            </w:r>
          </w:p>
        </w:tc>
      </w:tr>
      <w:tr w:rsidR="00E15E33" w14:paraId="47CA09D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DF48AC"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'Adult Dental Health in Scotland', by Scottish Dental Schools, 1972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F3A33C"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21/851</w:t>
            </w:r>
          </w:p>
        </w:tc>
      </w:tr>
      <w:tr w:rsidR="00E15E33" w14:paraId="79D3CFC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E85D2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'Report on Review Committee on Dental Staffing Structure in Scottish Hospitals', by Secretary of State for Scotland, c.1964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AE8DA"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21/859</w:t>
            </w:r>
          </w:p>
        </w:tc>
      </w:tr>
      <w:tr w:rsidR="00E15E33" w14:paraId="13F4BC27"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D7FF2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'Hospital Dental Services in Scotland', report by National Dental Consultative Committee, c.1980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647BF8"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21/905</w:t>
            </w:r>
          </w:p>
        </w:tc>
      </w:tr>
      <w:tr w:rsidR="00E15E33" w14:paraId="06F3CEFE" w14:textId="77777777" w:rsidTr="00E15E33">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E2DCBD"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'Directory of Dental Health Education Resources for Scotland', by Health Education Board for Scotland, 1993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3B1DD2" w14:textId="77777777" w:rsidR="00E15E33" w:rsidRDefault="00E15E33">
            <w:pPr>
              <w:spacing w:line="276" w:lineRule="auto"/>
              <w:rPr>
                <w:rFonts w:ascii="Verdana" w:hAnsi="Verdana"/>
                <w:color w:val="000000"/>
                <w:sz w:val="20"/>
                <w:szCs w:val="20"/>
                <w:lang w:eastAsia="en-US"/>
              </w:rPr>
            </w:pPr>
            <w:r>
              <w:rPr>
                <w:rFonts w:ascii="Verdana" w:hAnsi="Verdana"/>
                <w:color w:val="000000"/>
                <w:sz w:val="20"/>
                <w:szCs w:val="20"/>
                <w:lang w:eastAsia="en-US"/>
              </w:rPr>
              <w:t>Box 21/968</w:t>
            </w:r>
          </w:p>
        </w:tc>
      </w:tr>
    </w:tbl>
    <w:p w14:paraId="5258A79C" w14:textId="77777777" w:rsidR="00E15E33" w:rsidRDefault="00E15E33" w:rsidP="00E15E33">
      <w:pPr>
        <w:rPr>
          <w:rFonts w:ascii="Verdana" w:hAnsi="Verdana"/>
          <w:b/>
          <w:bCs/>
          <w:color w:val="333333"/>
        </w:rPr>
      </w:pPr>
    </w:p>
    <w:p w14:paraId="64748AE7" w14:textId="77777777" w:rsidR="00E15E33" w:rsidRDefault="00E15E33">
      <w:pPr>
        <w:rPr>
          <w:rStyle w:val="A0"/>
          <w:rFonts w:asciiTheme="minorHAnsi" w:eastAsiaTheme="majorEastAsia" w:hAnsiTheme="minorHAnsi"/>
          <w:color w:val="1F497D" w:themeColor="text2"/>
          <w:sz w:val="22"/>
          <w:szCs w:val="22"/>
        </w:rPr>
      </w:pPr>
    </w:p>
    <w:p w14:paraId="522652B3" w14:textId="77777777" w:rsidR="008972B0" w:rsidRDefault="008972B0" w:rsidP="008972B0">
      <w:pPr>
        <w:rPr>
          <w:rFonts w:asciiTheme="minorHAnsi" w:eastAsiaTheme="majorEastAsia" w:hAnsiTheme="minorHAnsi" w:cs="M Perpetua"/>
          <w:sz w:val="22"/>
          <w:szCs w:val="22"/>
        </w:rPr>
      </w:pPr>
    </w:p>
    <w:p w14:paraId="233F80C2" w14:textId="77777777" w:rsidR="00A26658" w:rsidRDefault="00915C67" w:rsidP="00915C67">
      <w:pPr>
        <w:tabs>
          <w:tab w:val="left" w:pos="2820"/>
        </w:tabs>
        <w:rPr>
          <w:rFonts w:asciiTheme="minorHAnsi" w:eastAsiaTheme="majorEastAsia" w:hAnsiTheme="minorHAnsi" w:cs="M Perpetua"/>
          <w:sz w:val="22"/>
          <w:szCs w:val="22"/>
        </w:rPr>
      </w:pPr>
      <w:r>
        <w:rPr>
          <w:rFonts w:asciiTheme="minorHAnsi" w:eastAsiaTheme="majorEastAsia" w:hAnsiTheme="minorHAnsi" w:cs="M Perpetua"/>
          <w:sz w:val="22"/>
          <w:szCs w:val="22"/>
        </w:rPr>
        <w:tab/>
      </w:r>
    </w:p>
    <w:p w14:paraId="563B6340" w14:textId="77777777" w:rsidR="00264527" w:rsidRDefault="00264527" w:rsidP="008972B0">
      <w:pPr>
        <w:rPr>
          <w:rFonts w:asciiTheme="minorHAnsi" w:eastAsiaTheme="majorEastAsia" w:hAnsiTheme="minorHAnsi" w:cs="M Perpetua"/>
          <w:sz w:val="22"/>
          <w:szCs w:val="22"/>
        </w:rPr>
      </w:pPr>
    </w:p>
    <w:p w14:paraId="3F5B60BF" w14:textId="77777777" w:rsidR="00915C67" w:rsidRDefault="00915C67" w:rsidP="008972B0">
      <w:pPr>
        <w:rPr>
          <w:rFonts w:asciiTheme="minorHAnsi" w:eastAsiaTheme="majorEastAsia" w:hAnsiTheme="minorHAnsi" w:cs="M Perpetua"/>
          <w:sz w:val="22"/>
          <w:szCs w:val="22"/>
        </w:rPr>
      </w:pPr>
    </w:p>
    <w:p w14:paraId="2F9B58B4" w14:textId="77777777" w:rsidR="00915C67" w:rsidRDefault="00915C67" w:rsidP="008972B0">
      <w:pPr>
        <w:rPr>
          <w:rFonts w:asciiTheme="minorHAnsi" w:eastAsiaTheme="majorEastAsia" w:hAnsiTheme="minorHAnsi" w:cs="M Perpetua"/>
          <w:sz w:val="22"/>
          <w:szCs w:val="22"/>
        </w:rPr>
      </w:pPr>
    </w:p>
    <w:p w14:paraId="75A6B8A5" w14:textId="77777777" w:rsidR="00915C67" w:rsidRDefault="00915C67" w:rsidP="008972B0">
      <w:pPr>
        <w:rPr>
          <w:rFonts w:asciiTheme="minorHAnsi" w:eastAsiaTheme="majorEastAsia" w:hAnsiTheme="minorHAnsi" w:cs="M Perpetua"/>
          <w:sz w:val="22"/>
          <w:szCs w:val="22"/>
        </w:rPr>
      </w:pPr>
    </w:p>
    <w:p w14:paraId="1806882E" w14:textId="77777777" w:rsidR="00915C67" w:rsidRDefault="00915C67" w:rsidP="008972B0">
      <w:pPr>
        <w:rPr>
          <w:rFonts w:asciiTheme="minorHAnsi" w:eastAsiaTheme="majorEastAsia" w:hAnsiTheme="minorHAnsi" w:cs="M Perpetua"/>
          <w:sz w:val="22"/>
          <w:szCs w:val="22"/>
        </w:rPr>
      </w:pPr>
    </w:p>
    <w:p w14:paraId="4DA31877" w14:textId="77777777" w:rsidR="00915C67" w:rsidRDefault="00915C67" w:rsidP="008972B0">
      <w:pPr>
        <w:rPr>
          <w:rFonts w:asciiTheme="minorHAnsi" w:eastAsiaTheme="majorEastAsia" w:hAnsiTheme="minorHAnsi" w:cs="M Perpetua"/>
          <w:sz w:val="22"/>
          <w:szCs w:val="22"/>
        </w:rPr>
      </w:pPr>
    </w:p>
    <w:sectPr w:rsidR="00915C67" w:rsidSect="008666EF">
      <w:footerReference w:type="default" r:id="rId8"/>
      <w:headerReference w:type="first" r:id="rId9"/>
      <w:footerReference w:type="first" r:id="rId10"/>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0F21" w14:textId="77777777" w:rsidR="00343DB5" w:rsidRDefault="00343DB5" w:rsidP="00A26658">
      <w:r>
        <w:separator/>
      </w:r>
    </w:p>
  </w:endnote>
  <w:endnote w:type="continuationSeparator" w:id="0">
    <w:p w14:paraId="4D34DC6E" w14:textId="77777777" w:rsidR="00343DB5" w:rsidRDefault="00343DB5" w:rsidP="00A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 Perpetua">
    <w:altName w:val="M Perpet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626" w14:textId="77777777" w:rsidR="00A26658" w:rsidRDefault="00A26658" w:rsidP="00A26658">
    <w:pPr>
      <w:pStyle w:val="Footer"/>
      <w:jc w:val="center"/>
      <w:rPr>
        <w:sz w:val="16"/>
        <w:szCs w:val="16"/>
      </w:rPr>
    </w:pPr>
  </w:p>
  <w:p w14:paraId="772894A9" w14:textId="77777777" w:rsidR="00A26658" w:rsidRDefault="00A2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1CC" w14:textId="19E464EC"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Lothian Health Services Archive</w:t>
    </w:r>
  </w:p>
  <w:p w14:paraId="1457EA85" w14:textId="6A006821"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University of Edinburgh Main Library, 30 George Square, Edinburgh, EH8 9LJ</w:t>
    </w:r>
  </w:p>
  <w:p w14:paraId="2CA7B53F" w14:textId="3CEA3703"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Email: </w:t>
    </w:r>
    <w:hyperlink r:id="rId1" w:history="1">
      <w:r w:rsidRPr="00875E7F">
        <w:rPr>
          <w:rStyle w:val="Hyperlink"/>
          <w:rFonts w:ascii="Arial" w:hAnsi="Arial" w:cs="Arial"/>
          <w:sz w:val="16"/>
          <w:szCs w:val="16"/>
        </w:rPr>
        <w:t>lhsa@ed.ac.uk</w:t>
      </w:r>
    </w:hyperlink>
  </w:p>
  <w:p w14:paraId="2F9D6162" w14:textId="2C65D632" w:rsidR="004C3EB8" w:rsidRPr="0065301E"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Tel: </w:t>
    </w:r>
    <w:r w:rsidRPr="004C3EB8">
      <w:rPr>
        <w:rFonts w:ascii="Arial" w:hAnsi="Arial" w:cs="Arial"/>
        <w:color w:val="1F497D" w:themeColor="text2"/>
        <w:sz w:val="16"/>
        <w:szCs w:val="16"/>
      </w:rPr>
      <w:t>0131 650 3392</w:t>
    </w:r>
  </w:p>
  <w:p w14:paraId="6A683DA7" w14:textId="77777777" w:rsidR="00264527" w:rsidRDefault="00264527" w:rsidP="004C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936" w14:textId="77777777" w:rsidR="00343DB5" w:rsidRDefault="00343DB5" w:rsidP="00A26658">
      <w:r>
        <w:separator/>
      </w:r>
    </w:p>
  </w:footnote>
  <w:footnote w:type="continuationSeparator" w:id="0">
    <w:p w14:paraId="46A73E3C" w14:textId="77777777" w:rsidR="00343DB5" w:rsidRDefault="00343DB5" w:rsidP="00A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F31" w14:textId="179209CE" w:rsidR="004E1B35" w:rsidRDefault="004C3EB8">
    <w:pPr>
      <w:pStyle w:val="Header"/>
    </w:pPr>
    <w:r>
      <w:rPr>
        <w:noProof/>
      </w:rPr>
      <w:drawing>
        <wp:anchor distT="0" distB="0" distL="114300" distR="114300" simplePos="0" relativeHeight="251660288" behindDoc="0" locked="0" layoutInCell="1" allowOverlap="1" wp14:anchorId="1BFE2577" wp14:editId="0F6052F5">
          <wp:simplePos x="0" y="0"/>
          <wp:positionH relativeFrom="margin">
            <wp:posOffset>4673600</wp:posOffset>
          </wp:positionH>
          <wp:positionV relativeFrom="margin">
            <wp:posOffset>-529590</wp:posOffset>
          </wp:positionV>
          <wp:extent cx="1469390" cy="5067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B35">
      <w:rPr>
        <w:noProof/>
      </w:rPr>
      <w:drawing>
        <wp:anchor distT="0" distB="0" distL="114300" distR="114300" simplePos="0" relativeHeight="251659264" behindDoc="0" locked="0" layoutInCell="1" allowOverlap="1" wp14:anchorId="59836555" wp14:editId="43AC557C">
          <wp:simplePos x="0" y="0"/>
          <wp:positionH relativeFrom="column">
            <wp:posOffset>-619125</wp:posOffset>
          </wp:positionH>
          <wp:positionV relativeFrom="paragraph">
            <wp:posOffset>-154305</wp:posOffset>
          </wp:positionV>
          <wp:extent cx="1057275" cy="1069498"/>
          <wp:effectExtent l="0" t="0" r="0" b="0"/>
          <wp:wrapNone/>
          <wp:docPr id="1" name="Picture 1" descr="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106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DE8">
      <w:rPr>
        <w:rStyle w:val="A0"/>
        <w:rFonts w:eastAsiaTheme="majorEastAsia"/>
        <w:color w:val="1F497D" w:themeColor="text2"/>
        <w:sz w:val="36"/>
      </w:rPr>
      <w:t xml:space="preserve">          </w:t>
    </w:r>
    <w:r w:rsidR="00BA2DE8">
      <w:rPr>
        <w:rStyle w:val="A0"/>
        <w:rFonts w:eastAsiaTheme="majorEastAsia"/>
        <w:color w:val="1F497D" w:themeColor="text2"/>
        <w:sz w:val="36"/>
      </w:rPr>
      <w:br/>
      <w:t xml:space="preserve">         </w:t>
    </w:r>
  </w:p>
  <w:p w14:paraId="620E7ADD" w14:textId="5B7F4A5F" w:rsidR="004E1B35" w:rsidRDefault="004E1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2"/>
    <w:rsid w:val="00046443"/>
    <w:rsid w:val="00120731"/>
    <w:rsid w:val="001444F2"/>
    <w:rsid w:val="001E355D"/>
    <w:rsid w:val="00264527"/>
    <w:rsid w:val="00343DB5"/>
    <w:rsid w:val="00377D87"/>
    <w:rsid w:val="00432077"/>
    <w:rsid w:val="00446444"/>
    <w:rsid w:val="00446989"/>
    <w:rsid w:val="004C3EB8"/>
    <w:rsid w:val="004E1B35"/>
    <w:rsid w:val="00510162"/>
    <w:rsid w:val="00556CEF"/>
    <w:rsid w:val="0065301E"/>
    <w:rsid w:val="0067229E"/>
    <w:rsid w:val="00696450"/>
    <w:rsid w:val="008666EF"/>
    <w:rsid w:val="008972B0"/>
    <w:rsid w:val="00915C67"/>
    <w:rsid w:val="00A13DEA"/>
    <w:rsid w:val="00A1423E"/>
    <w:rsid w:val="00A26658"/>
    <w:rsid w:val="00A877AE"/>
    <w:rsid w:val="00BA2DE8"/>
    <w:rsid w:val="00C55D45"/>
    <w:rsid w:val="00D12B65"/>
    <w:rsid w:val="00DA0086"/>
    <w:rsid w:val="00E02013"/>
    <w:rsid w:val="00E15E33"/>
    <w:rsid w:val="00E27210"/>
    <w:rsid w:val="00F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94FC445"/>
  <w15:docId w15:val="{5464AE0A-DBF6-4F5A-AB16-F5F0FFC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56C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556CE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56CE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56CE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56CE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56C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56CE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56CEF"/>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556CE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CEF"/>
    <w:pPr>
      <w:spacing w:after="0" w:line="240" w:lineRule="auto"/>
    </w:pPr>
  </w:style>
  <w:style w:type="character" w:customStyle="1" w:styleId="Heading1Char">
    <w:name w:val="Heading 1 Char"/>
    <w:basedOn w:val="DefaultParagraphFont"/>
    <w:link w:val="Heading1"/>
    <w:uiPriority w:val="9"/>
    <w:rsid w:val="00556C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6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6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6C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6C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6C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6C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6C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56C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56CEF"/>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556C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56C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6CE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56C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56CEF"/>
    <w:rPr>
      <w:b/>
      <w:bCs/>
    </w:rPr>
  </w:style>
  <w:style w:type="character" w:styleId="Emphasis">
    <w:name w:val="Emphasis"/>
    <w:basedOn w:val="DefaultParagraphFont"/>
    <w:uiPriority w:val="20"/>
    <w:qFormat/>
    <w:rsid w:val="00556CEF"/>
    <w:rPr>
      <w:i/>
      <w:iCs/>
    </w:rPr>
  </w:style>
  <w:style w:type="paragraph" w:styleId="ListParagraph">
    <w:name w:val="List Paragraph"/>
    <w:basedOn w:val="Normal"/>
    <w:uiPriority w:val="34"/>
    <w:qFormat/>
    <w:rsid w:val="00556CEF"/>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556CE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556CEF"/>
    <w:rPr>
      <w:i/>
      <w:iCs/>
      <w:color w:val="000000" w:themeColor="text1"/>
    </w:rPr>
  </w:style>
  <w:style w:type="paragraph" w:styleId="IntenseQuote">
    <w:name w:val="Intense Quote"/>
    <w:basedOn w:val="Normal"/>
    <w:next w:val="Normal"/>
    <w:link w:val="IntenseQuoteChar"/>
    <w:uiPriority w:val="30"/>
    <w:qFormat/>
    <w:rsid w:val="00556CE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556CEF"/>
    <w:rPr>
      <w:b/>
      <w:bCs/>
      <w:i/>
      <w:iCs/>
      <w:color w:val="4F81BD" w:themeColor="accent1"/>
    </w:rPr>
  </w:style>
  <w:style w:type="character" w:styleId="SubtleEmphasis">
    <w:name w:val="Subtle Emphasis"/>
    <w:basedOn w:val="DefaultParagraphFont"/>
    <w:uiPriority w:val="19"/>
    <w:qFormat/>
    <w:rsid w:val="00556CEF"/>
    <w:rPr>
      <w:i/>
      <w:iCs/>
      <w:color w:val="808080" w:themeColor="text1" w:themeTint="7F"/>
    </w:rPr>
  </w:style>
  <w:style w:type="character" w:styleId="IntenseEmphasis">
    <w:name w:val="Intense Emphasis"/>
    <w:basedOn w:val="DefaultParagraphFont"/>
    <w:uiPriority w:val="21"/>
    <w:qFormat/>
    <w:rsid w:val="00556CEF"/>
    <w:rPr>
      <w:b/>
      <w:bCs/>
      <w:i/>
      <w:iCs/>
      <w:color w:val="4F81BD" w:themeColor="accent1"/>
    </w:rPr>
  </w:style>
  <w:style w:type="character" w:styleId="SubtleReference">
    <w:name w:val="Subtle Reference"/>
    <w:basedOn w:val="DefaultParagraphFont"/>
    <w:uiPriority w:val="31"/>
    <w:qFormat/>
    <w:rsid w:val="00556CEF"/>
    <w:rPr>
      <w:smallCaps/>
      <w:color w:val="C0504D" w:themeColor="accent2"/>
      <w:u w:val="single"/>
    </w:rPr>
  </w:style>
  <w:style w:type="character" w:styleId="IntenseReference">
    <w:name w:val="Intense Reference"/>
    <w:basedOn w:val="DefaultParagraphFont"/>
    <w:uiPriority w:val="32"/>
    <w:qFormat/>
    <w:rsid w:val="00556CEF"/>
    <w:rPr>
      <w:b/>
      <w:bCs/>
      <w:smallCaps/>
      <w:color w:val="C0504D" w:themeColor="accent2"/>
      <w:spacing w:val="5"/>
      <w:u w:val="single"/>
    </w:rPr>
  </w:style>
  <w:style w:type="character" w:styleId="BookTitle">
    <w:name w:val="Book Title"/>
    <w:basedOn w:val="DefaultParagraphFont"/>
    <w:uiPriority w:val="33"/>
    <w:qFormat/>
    <w:rsid w:val="00556CEF"/>
    <w:rPr>
      <w:b/>
      <w:bCs/>
      <w:smallCaps/>
      <w:spacing w:val="5"/>
    </w:rPr>
  </w:style>
  <w:style w:type="paragraph" w:styleId="TOCHeading">
    <w:name w:val="TOC Heading"/>
    <w:basedOn w:val="Heading1"/>
    <w:next w:val="Normal"/>
    <w:uiPriority w:val="39"/>
    <w:semiHidden/>
    <w:unhideWhenUsed/>
    <w:qFormat/>
    <w:rsid w:val="00556CEF"/>
    <w:pPr>
      <w:outlineLvl w:val="9"/>
    </w:pPr>
  </w:style>
  <w:style w:type="table" w:styleId="TableGrid">
    <w:name w:val="Table Grid"/>
    <w:basedOn w:val="TableNormal"/>
    <w:uiPriority w:val="59"/>
    <w:rsid w:val="0051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162"/>
    <w:rPr>
      <w:color w:val="0000FF"/>
      <w:u w:val="single"/>
    </w:rPr>
  </w:style>
  <w:style w:type="paragraph" w:customStyle="1" w:styleId="Default">
    <w:name w:val="Default"/>
    <w:rsid w:val="00510162"/>
    <w:pPr>
      <w:autoSpaceDE w:val="0"/>
      <w:autoSpaceDN w:val="0"/>
      <w:adjustRightInd w:val="0"/>
      <w:spacing w:after="0" w:line="240" w:lineRule="auto"/>
    </w:pPr>
    <w:rPr>
      <w:rFonts w:ascii="M Perpetua" w:hAnsi="M Perpetua" w:cs="M Perpetua"/>
      <w:color w:val="000000"/>
      <w:sz w:val="24"/>
      <w:szCs w:val="24"/>
    </w:rPr>
  </w:style>
  <w:style w:type="character" w:customStyle="1" w:styleId="A0">
    <w:name w:val="A0"/>
    <w:uiPriority w:val="99"/>
    <w:rsid w:val="00510162"/>
    <w:rPr>
      <w:rFonts w:cs="M Perpetua"/>
      <w:color w:val="000000"/>
      <w:sz w:val="38"/>
      <w:szCs w:val="38"/>
    </w:rPr>
  </w:style>
  <w:style w:type="paragraph" w:styleId="BalloonText">
    <w:name w:val="Balloon Text"/>
    <w:basedOn w:val="Normal"/>
    <w:link w:val="BalloonTextChar"/>
    <w:uiPriority w:val="99"/>
    <w:semiHidden/>
    <w:unhideWhenUsed/>
    <w:rsid w:val="00A26658"/>
    <w:rPr>
      <w:rFonts w:ascii="Tahoma" w:hAnsi="Tahoma" w:cs="Tahoma"/>
      <w:sz w:val="16"/>
      <w:szCs w:val="16"/>
    </w:rPr>
  </w:style>
  <w:style w:type="character" w:customStyle="1" w:styleId="BalloonTextChar">
    <w:name w:val="Balloon Text Char"/>
    <w:basedOn w:val="DefaultParagraphFont"/>
    <w:link w:val="BalloonText"/>
    <w:uiPriority w:val="99"/>
    <w:semiHidden/>
    <w:rsid w:val="00A26658"/>
    <w:rPr>
      <w:rFonts w:ascii="Tahoma" w:eastAsia="Times New Roman" w:hAnsi="Tahoma" w:cs="Tahoma"/>
      <w:sz w:val="16"/>
      <w:szCs w:val="16"/>
      <w:lang w:eastAsia="en-GB"/>
    </w:rPr>
  </w:style>
  <w:style w:type="paragraph" w:styleId="Header">
    <w:name w:val="header"/>
    <w:basedOn w:val="Normal"/>
    <w:link w:val="HeaderChar"/>
    <w:uiPriority w:val="99"/>
    <w:unhideWhenUsed/>
    <w:rsid w:val="00A26658"/>
    <w:pPr>
      <w:tabs>
        <w:tab w:val="center" w:pos="4513"/>
        <w:tab w:val="right" w:pos="9026"/>
      </w:tabs>
    </w:pPr>
  </w:style>
  <w:style w:type="character" w:customStyle="1" w:styleId="HeaderChar">
    <w:name w:val="Header Char"/>
    <w:basedOn w:val="DefaultParagraphFont"/>
    <w:link w:val="Header"/>
    <w:uiPriority w:val="99"/>
    <w:rsid w:val="00A266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6658"/>
    <w:pPr>
      <w:tabs>
        <w:tab w:val="center" w:pos="4513"/>
        <w:tab w:val="right" w:pos="9026"/>
      </w:tabs>
    </w:pPr>
  </w:style>
  <w:style w:type="character" w:customStyle="1" w:styleId="FooterChar">
    <w:name w:val="Footer Char"/>
    <w:basedOn w:val="DefaultParagraphFont"/>
    <w:link w:val="Footer"/>
    <w:uiPriority w:val="99"/>
    <w:rsid w:val="00A2665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C3EB8"/>
    <w:rPr>
      <w:color w:val="605E5C"/>
      <w:shd w:val="clear" w:color="auto" w:fill="E1DFDD"/>
    </w:rPr>
  </w:style>
  <w:style w:type="paragraph" w:styleId="NormalWeb">
    <w:name w:val="Normal (Web)"/>
    <w:basedOn w:val="Normal"/>
    <w:uiPriority w:val="99"/>
    <w:unhideWhenUsed/>
    <w:rsid w:val="004C3EB8"/>
    <w:pPr>
      <w:spacing w:before="100" w:beforeAutospacing="1" w:after="100" w:afterAutospacing="1"/>
    </w:pPr>
  </w:style>
  <w:style w:type="character" w:styleId="FollowedHyperlink">
    <w:name w:val="FollowedHyperlink"/>
    <w:basedOn w:val="DefaultParagraphFont"/>
    <w:uiPriority w:val="99"/>
    <w:semiHidden/>
    <w:unhideWhenUsed/>
    <w:rsid w:val="00A877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2711">
      <w:bodyDiv w:val="1"/>
      <w:marLeft w:val="0"/>
      <w:marRight w:val="0"/>
      <w:marTop w:val="0"/>
      <w:marBottom w:val="0"/>
      <w:divBdr>
        <w:top w:val="none" w:sz="0" w:space="0" w:color="auto"/>
        <w:left w:val="none" w:sz="0" w:space="0" w:color="auto"/>
        <w:bottom w:val="none" w:sz="0" w:space="0" w:color="auto"/>
        <w:right w:val="none" w:sz="0" w:space="0" w:color="auto"/>
      </w:divBdr>
    </w:div>
    <w:div w:id="18050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hsa@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hsa@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946-881A-4A1E-90D8-6358004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1175</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Thomson</dc:creator>
  <cp:lastModifiedBy>Amy Cawood</cp:lastModifiedBy>
  <cp:revision>6</cp:revision>
  <cp:lastPrinted>2013-09-18T13:59:00Z</cp:lastPrinted>
  <dcterms:created xsi:type="dcterms:W3CDTF">2025-08-25T11:17:00Z</dcterms:created>
  <dcterms:modified xsi:type="dcterms:W3CDTF">2026-05-05T10:47:00Z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be9b1a5b-7bb5-4c31-82ac-bb03f13a7c6b</vt:lpwstr>
  </property>
</Properties>
</file>